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16FFC" w14:textId="6931EC2F" w:rsidR="004F401F" w:rsidRPr="00DD6CE8" w:rsidRDefault="00241393" w:rsidP="004F401F">
      <w:pPr>
        <w:pStyle w:val="BodyText"/>
        <w:spacing w:before="240"/>
        <w:ind w:left="0"/>
        <w:jc w:val="right"/>
        <w:rPr>
          <w:rFonts w:cs="Times New Roman"/>
          <w:color w:val="000000" w:themeColor="text1"/>
        </w:rPr>
      </w:pPr>
      <w:r w:rsidRPr="00DD6CE8">
        <w:rPr>
          <w:rFonts w:cs="Times New Roman"/>
          <w:color w:val="000000" w:themeColor="text1"/>
        </w:rPr>
        <w:t xml:space="preserve">NPFC-2026-SSC </w:t>
      </w:r>
      <w:r w:rsidR="00D74305" w:rsidRPr="00DD6CE8">
        <w:rPr>
          <w:rFonts w:cs="Times New Roman"/>
          <w:color w:val="000000" w:themeColor="text1"/>
        </w:rPr>
        <w:t>JS01</w:t>
      </w:r>
      <w:r w:rsidRPr="00DD6CE8">
        <w:rPr>
          <w:rFonts w:cs="Times New Roman"/>
          <w:color w:val="000000" w:themeColor="text1"/>
        </w:rPr>
        <w:t>-IP</w:t>
      </w:r>
      <w:r w:rsidR="00E56255" w:rsidRPr="00DD6CE8">
        <w:rPr>
          <w:rFonts w:cs="Times New Roman"/>
          <w:color w:val="000000" w:themeColor="text1"/>
        </w:rPr>
        <w:t>05</w:t>
      </w:r>
      <w:r w:rsidR="00AC7555" w:rsidRPr="00DD6CE8">
        <w:rPr>
          <w:rFonts w:cs="Times New Roman"/>
          <w:color w:val="000000" w:themeColor="text1"/>
        </w:rPr>
        <w:t xml:space="preserve"> (Rev. 1)</w:t>
      </w:r>
    </w:p>
    <w:p w14:paraId="04EAD467" w14:textId="77777777" w:rsidR="001A0F72" w:rsidRPr="00DD6CE8" w:rsidRDefault="001A0F72" w:rsidP="00241393">
      <w:pPr>
        <w:snapToGrid w:val="0"/>
        <w:jc w:val="left"/>
        <w:rPr>
          <w:rFonts w:cs="Times New Roman"/>
          <w:color w:val="000000" w:themeColor="text1"/>
          <w:szCs w:val="24"/>
        </w:rPr>
      </w:pPr>
    </w:p>
    <w:p w14:paraId="5DF6EB63" w14:textId="0BD875B4" w:rsidR="001568FE" w:rsidRPr="00DD6CE8" w:rsidRDefault="00AC7555" w:rsidP="001568FE">
      <w:pPr>
        <w:rPr>
          <w:rFonts w:cs="Times New Roman"/>
          <w:b/>
          <w:bCs/>
        </w:rPr>
      </w:pPr>
      <w:r w:rsidRPr="00DD6CE8">
        <w:rPr>
          <w:rFonts w:cs="Times New Roman"/>
          <w:b/>
          <w:bCs/>
        </w:rPr>
        <w:t>T</w:t>
      </w:r>
      <w:r w:rsidR="001568FE" w:rsidRPr="00DD6CE8">
        <w:rPr>
          <w:rFonts w:cs="Times New Roman"/>
          <w:b/>
          <w:bCs/>
        </w:rPr>
        <w:t>able of intersessional activities and timelines for the</w:t>
      </w:r>
      <w:r w:rsidR="000C560D" w:rsidRPr="00DD6CE8">
        <w:rPr>
          <w:rFonts w:cs="Times New Roman"/>
          <w:b/>
          <w:bCs/>
        </w:rPr>
        <w:t xml:space="preserve"> SSC JS in the</w:t>
      </w:r>
      <w:r w:rsidR="001568FE" w:rsidRPr="00DD6CE8">
        <w:rPr>
          <w:rFonts w:cs="Times New Roman"/>
          <w:b/>
          <w:bCs/>
        </w:rPr>
        <w:t xml:space="preserve"> 2026 operational year</w:t>
      </w:r>
    </w:p>
    <w:p w14:paraId="419B34A1" w14:textId="77777777" w:rsidR="00A426CA" w:rsidRPr="00DD6CE8" w:rsidRDefault="00A426CA" w:rsidP="001568FE">
      <w:pPr>
        <w:rPr>
          <w:rFonts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701"/>
        <w:gridCol w:w="4111"/>
      </w:tblGrid>
      <w:tr w:rsidR="00DD6CE8" w:rsidRPr="00BB62A0" w14:paraId="1B37A3D7" w14:textId="77777777" w:rsidTr="0026716A">
        <w:tc>
          <w:tcPr>
            <w:tcW w:w="3539" w:type="dxa"/>
          </w:tcPr>
          <w:p w14:paraId="6EC03346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Activity/Task</w:t>
            </w:r>
          </w:p>
          <w:p w14:paraId="5E7BEBFB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18D738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Deadline</w:t>
            </w:r>
          </w:p>
        </w:tc>
        <w:tc>
          <w:tcPr>
            <w:tcW w:w="4111" w:type="dxa"/>
          </w:tcPr>
          <w:p w14:paraId="7B0573C7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Responsibility and Reference/Comment</w:t>
            </w:r>
          </w:p>
        </w:tc>
      </w:tr>
      <w:tr w:rsidR="00DD6CE8" w:rsidRPr="00BB62A0" w14:paraId="24DB2182" w14:textId="77777777" w:rsidTr="0026716A">
        <w:tc>
          <w:tcPr>
            <w:tcW w:w="3539" w:type="dxa"/>
            <w:shd w:val="clear" w:color="auto" w:fill="60CAF3" w:themeFill="accent4" w:themeFillTint="99"/>
          </w:tcPr>
          <w:p w14:paraId="40951D09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Members</w:t>
            </w:r>
          </w:p>
        </w:tc>
        <w:tc>
          <w:tcPr>
            <w:tcW w:w="1701" w:type="dxa"/>
            <w:shd w:val="clear" w:color="auto" w:fill="60CAF3" w:themeFill="accent4" w:themeFillTint="99"/>
          </w:tcPr>
          <w:p w14:paraId="3387C95F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60CAF3" w:themeFill="accent4" w:themeFillTint="99"/>
          </w:tcPr>
          <w:p w14:paraId="7B4518F3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D6CE8" w:rsidRPr="00BB62A0" w14:paraId="0FE31A11" w14:textId="77777777" w:rsidTr="0026716A">
        <w:tc>
          <w:tcPr>
            <w:tcW w:w="3539" w:type="dxa"/>
          </w:tcPr>
          <w:p w14:paraId="05A13C31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Updates of biological information for JS</w:t>
            </w:r>
          </w:p>
        </w:tc>
        <w:tc>
          <w:tcPr>
            <w:tcW w:w="1701" w:type="dxa"/>
          </w:tcPr>
          <w:p w14:paraId="158ECD9D" w14:textId="77777777" w:rsidR="00DD6CE8" w:rsidRPr="00BB62A0" w:rsidRDefault="00DD6CE8" w:rsidP="0026716A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BB62A0">
              <w:rPr>
                <w:rFonts w:cs="Times New Roman"/>
                <w:b/>
                <w:bCs/>
                <w:sz w:val="24"/>
                <w:szCs w:val="24"/>
              </w:rPr>
              <w:t>9 Jan</w:t>
            </w:r>
            <w:r>
              <w:rPr>
                <w:rFonts w:cs="Times New Roman"/>
                <w:b/>
                <w:bCs/>
                <w:szCs w:val="24"/>
              </w:rPr>
              <w:t xml:space="preserve"> 2027</w:t>
            </w:r>
          </w:p>
          <w:p w14:paraId="2272C126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(two months before SSC JS02)</w:t>
            </w:r>
          </w:p>
        </w:tc>
        <w:tc>
          <w:tcPr>
            <w:tcW w:w="4111" w:type="dxa"/>
          </w:tcPr>
          <w:p w14:paraId="2768A2BA" w14:textId="77777777" w:rsidR="00DD6CE8" w:rsidRPr="00BB62A0" w:rsidRDefault="00DD6CE8" w:rsidP="00DD6CE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Times New Roman" w:hAnsi="Times New Roman" w:cs="Times New Roman"/>
                <w:sz w:val="24"/>
              </w:rPr>
            </w:pPr>
            <w:r w:rsidRPr="00BB62A0">
              <w:rPr>
                <w:rFonts w:ascii="Times New Roman" w:hAnsi="Times New Roman" w:cs="Times New Roman"/>
                <w:sz w:val="24"/>
              </w:rPr>
              <w:t>If available</w:t>
            </w:r>
          </w:p>
          <w:p w14:paraId="74377DD4" w14:textId="77777777" w:rsidR="00DD6CE8" w:rsidRPr="00BB62A0" w:rsidRDefault="00DD6CE8" w:rsidP="00DD6CE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Times New Roman" w:hAnsi="Times New Roman" w:cs="Times New Roman"/>
                <w:sz w:val="24"/>
              </w:rPr>
            </w:pPr>
            <w:r w:rsidRPr="00BB62A0">
              <w:rPr>
                <w:rFonts w:ascii="Times New Roman" w:hAnsi="Times New Roman" w:cs="Times New Roman"/>
                <w:sz w:val="24"/>
              </w:rPr>
              <w:t>WP or IP</w:t>
            </w:r>
          </w:p>
        </w:tc>
      </w:tr>
      <w:tr w:rsidR="00DD6CE8" w:rsidRPr="00BB62A0" w14:paraId="6D870BFE" w14:textId="77777777" w:rsidTr="0026716A">
        <w:tc>
          <w:tcPr>
            <w:tcW w:w="3539" w:type="dxa"/>
          </w:tcPr>
          <w:p w14:paraId="166BAEF5" w14:textId="77777777" w:rsidR="00DD6CE8" w:rsidRPr="00BB62A0" w:rsidRDefault="00DD6CE8" w:rsidP="0026716A">
            <w:pPr>
              <w:jc w:val="left"/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Standardized fishery-dependent and fishery-independent abundance indices up to 2025 (2026, if possible)</w:t>
            </w:r>
          </w:p>
        </w:tc>
        <w:tc>
          <w:tcPr>
            <w:tcW w:w="1701" w:type="dxa"/>
          </w:tcPr>
          <w:p w14:paraId="3C23A9FF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Same as above</w:t>
            </w:r>
          </w:p>
          <w:p w14:paraId="3F3D6FEE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2FBE490" w14:textId="77777777" w:rsidR="00DD6CE8" w:rsidRPr="00BB62A0" w:rsidRDefault="00DD6CE8" w:rsidP="00DD6CE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Times New Roman" w:hAnsi="Times New Roman" w:cs="Times New Roman"/>
                <w:sz w:val="24"/>
              </w:rPr>
            </w:pPr>
            <w:r w:rsidRPr="00BB62A0">
              <w:rPr>
                <w:rFonts w:ascii="Times New Roman" w:hAnsi="Times New Roman" w:cs="Times New Roman"/>
                <w:sz w:val="24"/>
              </w:rPr>
              <w:t>Members operating JS fisheries</w:t>
            </w:r>
          </w:p>
          <w:p w14:paraId="047C3FC2" w14:textId="77777777" w:rsidR="00DD6CE8" w:rsidRPr="00BB62A0" w:rsidRDefault="00DD6CE8" w:rsidP="00DD6CE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Times New Roman" w:hAnsi="Times New Roman" w:cs="Times New Roman"/>
                <w:sz w:val="24"/>
              </w:rPr>
            </w:pPr>
            <w:r w:rsidRPr="00BB62A0">
              <w:rPr>
                <w:rFonts w:ascii="Times New Roman" w:hAnsi="Times New Roman" w:cs="Times New Roman"/>
                <w:sz w:val="24"/>
              </w:rPr>
              <w:t>WP</w:t>
            </w:r>
          </w:p>
          <w:p w14:paraId="2DA6A7FB" w14:textId="77777777" w:rsidR="00DD6CE8" w:rsidRPr="00BB62A0" w:rsidRDefault="00DD6CE8" w:rsidP="00DD6CE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Times New Roman" w:hAnsi="Times New Roman" w:cs="Times New Roman"/>
                <w:sz w:val="24"/>
              </w:rPr>
            </w:pPr>
            <w:r w:rsidRPr="00BB62A0">
              <w:rPr>
                <w:rFonts w:ascii="Times New Roman" w:hAnsi="Times New Roman" w:cs="Times New Roman"/>
                <w:sz w:val="24"/>
              </w:rPr>
              <w:t xml:space="preserve">See </w:t>
            </w:r>
            <w:hyperlink r:id="rId7" w:history="1">
              <w:r w:rsidRPr="00BB62A0">
                <w:rPr>
                  <w:rStyle w:val="Hyperlink"/>
                  <w:rFonts w:ascii="Times New Roman" w:hAnsi="Times New Roman" w:cs="Times New Roman"/>
                  <w:kern w:val="2"/>
                  <w:sz w:val="24"/>
                </w:rPr>
                <w:t>CPUE Standardization Protocol</w:t>
              </w:r>
              <w:r w:rsidRPr="00BB62A0">
                <w:rPr>
                  <w:rStyle w:val="Hyperlink"/>
                  <w:rFonts w:ascii="Times New Roman" w:hAnsi="Times New Roman" w:cs="Times New Roman"/>
                  <w:sz w:val="24"/>
                </w:rPr>
                <w:t xml:space="preserve"> for CM</w:t>
              </w:r>
            </w:hyperlink>
          </w:p>
        </w:tc>
      </w:tr>
      <w:tr w:rsidR="00DD6CE8" w:rsidRPr="00BB62A0" w14:paraId="58726227" w14:textId="77777777" w:rsidTr="0026716A">
        <w:tc>
          <w:tcPr>
            <w:tcW w:w="3539" w:type="dxa"/>
          </w:tcPr>
          <w:p w14:paraId="70E3F7DF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Stock assessment modelling results</w:t>
            </w:r>
          </w:p>
        </w:tc>
        <w:tc>
          <w:tcPr>
            <w:tcW w:w="1701" w:type="dxa"/>
          </w:tcPr>
          <w:p w14:paraId="74A915BA" w14:textId="77777777" w:rsidR="00DD6CE8" w:rsidRPr="00BB62A0" w:rsidRDefault="00DD6CE8" w:rsidP="0026716A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BB62A0">
              <w:rPr>
                <w:rFonts w:cs="Times New Roman"/>
                <w:b/>
                <w:bCs/>
                <w:sz w:val="24"/>
                <w:szCs w:val="24"/>
              </w:rPr>
              <w:t>23 Feb</w:t>
            </w:r>
            <w:r>
              <w:rPr>
                <w:rFonts w:cs="Times New Roman"/>
                <w:b/>
                <w:bCs/>
                <w:szCs w:val="24"/>
              </w:rPr>
              <w:t xml:space="preserve"> 2027</w:t>
            </w:r>
          </w:p>
          <w:p w14:paraId="15B37A2F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(two weeks before SSC JS02)</w:t>
            </w:r>
          </w:p>
          <w:p w14:paraId="2163090F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F5F4FD3" w14:textId="77777777" w:rsidR="00DD6CE8" w:rsidRPr="00BB62A0" w:rsidRDefault="00DD6CE8" w:rsidP="00DD6CE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Times New Roman" w:hAnsi="Times New Roman" w:cs="Times New Roman"/>
                <w:sz w:val="24"/>
              </w:rPr>
            </w:pPr>
            <w:r w:rsidRPr="00BB62A0">
              <w:rPr>
                <w:rFonts w:ascii="Times New Roman" w:hAnsi="Times New Roman" w:cs="Times New Roman"/>
                <w:sz w:val="24"/>
              </w:rPr>
              <w:t>If available</w:t>
            </w:r>
          </w:p>
          <w:p w14:paraId="36864784" w14:textId="77777777" w:rsidR="00DD6CE8" w:rsidRPr="00BB62A0" w:rsidRDefault="00DD6CE8" w:rsidP="00DD6CE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Times New Roman" w:hAnsi="Times New Roman" w:cs="Times New Roman"/>
                <w:sz w:val="24"/>
              </w:rPr>
            </w:pPr>
            <w:r w:rsidRPr="00BB62A0">
              <w:rPr>
                <w:rFonts w:ascii="Times New Roman" w:hAnsi="Times New Roman" w:cs="Times New Roman"/>
                <w:sz w:val="24"/>
              </w:rPr>
              <w:t>WP</w:t>
            </w:r>
          </w:p>
        </w:tc>
      </w:tr>
      <w:tr w:rsidR="00DD6CE8" w:rsidRPr="00BB62A0" w14:paraId="4B590223" w14:textId="77777777" w:rsidTr="0026716A">
        <w:tc>
          <w:tcPr>
            <w:tcW w:w="3539" w:type="dxa"/>
          </w:tcPr>
          <w:p w14:paraId="372C4BC8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Research on climate change impacts on JS</w:t>
            </w:r>
          </w:p>
        </w:tc>
        <w:tc>
          <w:tcPr>
            <w:tcW w:w="1701" w:type="dxa"/>
          </w:tcPr>
          <w:p w14:paraId="39641AC9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Same as above</w:t>
            </w:r>
          </w:p>
          <w:p w14:paraId="506476C5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92D5708" w14:textId="77777777" w:rsidR="00DD6CE8" w:rsidRPr="00BB62A0" w:rsidRDefault="00DD6CE8" w:rsidP="00DD6CE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Times New Roman" w:hAnsi="Times New Roman" w:cs="Times New Roman"/>
                <w:sz w:val="24"/>
              </w:rPr>
            </w:pPr>
            <w:r w:rsidRPr="00BB62A0">
              <w:rPr>
                <w:rFonts w:ascii="Times New Roman" w:hAnsi="Times New Roman" w:cs="Times New Roman"/>
                <w:sz w:val="24"/>
              </w:rPr>
              <w:t>If available</w:t>
            </w:r>
          </w:p>
          <w:p w14:paraId="1B70A43A" w14:textId="77777777" w:rsidR="00DD6CE8" w:rsidRPr="00BB62A0" w:rsidRDefault="00DD6CE8" w:rsidP="00DD6CE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Times New Roman" w:hAnsi="Times New Roman" w:cs="Times New Roman"/>
                <w:sz w:val="24"/>
              </w:rPr>
            </w:pPr>
            <w:r w:rsidRPr="00BB62A0">
              <w:rPr>
                <w:rFonts w:ascii="Times New Roman" w:hAnsi="Times New Roman" w:cs="Times New Roman"/>
                <w:sz w:val="24"/>
              </w:rPr>
              <w:t>WP or IP</w:t>
            </w:r>
          </w:p>
        </w:tc>
      </w:tr>
      <w:tr w:rsidR="00DD6CE8" w:rsidRPr="00BB62A0" w14:paraId="0C9121B1" w14:textId="77777777" w:rsidTr="0026716A">
        <w:tc>
          <w:tcPr>
            <w:tcW w:w="3539" w:type="dxa"/>
          </w:tcPr>
          <w:p w14:paraId="30B3D3FB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Members' sampling programs for transshipped catch</w:t>
            </w:r>
          </w:p>
        </w:tc>
        <w:tc>
          <w:tcPr>
            <w:tcW w:w="1701" w:type="dxa"/>
          </w:tcPr>
          <w:p w14:paraId="7DD800CC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Same as above</w:t>
            </w:r>
          </w:p>
          <w:p w14:paraId="62A39049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7E33C3A" w14:textId="77777777" w:rsidR="00DD6CE8" w:rsidRPr="00BB62A0" w:rsidRDefault="00DD6CE8" w:rsidP="00DD6CE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Times New Roman" w:hAnsi="Times New Roman" w:cs="Times New Roman"/>
                <w:sz w:val="24"/>
              </w:rPr>
            </w:pPr>
            <w:r w:rsidRPr="00BB62A0">
              <w:rPr>
                <w:rFonts w:ascii="Times New Roman" w:hAnsi="Times New Roman" w:cs="Times New Roman"/>
                <w:sz w:val="24"/>
              </w:rPr>
              <w:t>Members conducting transshipment of JS</w:t>
            </w:r>
          </w:p>
          <w:p w14:paraId="238A52A4" w14:textId="77777777" w:rsidR="00DD6CE8" w:rsidRPr="00BB62A0" w:rsidRDefault="00DD6CE8" w:rsidP="00DD6CE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Times New Roman" w:hAnsi="Times New Roman" w:cs="Times New Roman"/>
                <w:sz w:val="24"/>
              </w:rPr>
            </w:pPr>
            <w:r w:rsidRPr="00BB62A0">
              <w:rPr>
                <w:rFonts w:ascii="Times New Roman" w:hAnsi="Times New Roman" w:cs="Times New Roman"/>
                <w:sz w:val="24"/>
              </w:rPr>
              <w:t>WP or IP</w:t>
            </w:r>
          </w:p>
        </w:tc>
      </w:tr>
      <w:tr w:rsidR="00DD6CE8" w:rsidRPr="00BB62A0" w14:paraId="385060BD" w14:textId="77777777" w:rsidTr="0026716A">
        <w:tc>
          <w:tcPr>
            <w:tcW w:w="3539" w:type="dxa"/>
          </w:tcPr>
          <w:p w14:paraId="36C63B0C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 xml:space="preserve">Fisheries-independent indicators (from SC10): </w:t>
            </w:r>
          </w:p>
          <w:p w14:paraId="6DD41A97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B62A0">
              <w:rPr>
                <w:rFonts w:cs="Times New Roman"/>
                <w:sz w:val="24"/>
                <w:szCs w:val="24"/>
              </w:rPr>
              <w:t>i</w:t>
            </w:r>
            <w:proofErr w:type="spellEnd"/>
            <w:r w:rsidRPr="00BB62A0">
              <w:rPr>
                <w:rFonts w:cs="Times New Roman"/>
                <w:sz w:val="24"/>
                <w:szCs w:val="24"/>
              </w:rPr>
              <w:t>. Egg abundance in East Japan</w:t>
            </w:r>
          </w:p>
          <w:p w14:paraId="7D0D0DE2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ii. Acoustic survey in autumn (Sep-Oct) (abundance of age 0 fish)</w:t>
            </w:r>
          </w:p>
          <w:p w14:paraId="78DAA131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iii. Trawling survey in summer (Jun-Jul) (abundance of age 0 fish)</w:t>
            </w:r>
          </w:p>
          <w:p w14:paraId="7666CC02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iv. Trawling survey in summer (Jun-Jul) (abundance of age 1 fish)</w:t>
            </w:r>
          </w:p>
          <w:p w14:paraId="60AD68A1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v. Standardized CPUE from China’s summer survey</w:t>
            </w:r>
          </w:p>
        </w:tc>
        <w:tc>
          <w:tcPr>
            <w:tcW w:w="1701" w:type="dxa"/>
          </w:tcPr>
          <w:p w14:paraId="7793C4B9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Same as above</w:t>
            </w:r>
          </w:p>
          <w:p w14:paraId="7AEEDE0C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8C9617B" w14:textId="77777777" w:rsidR="00DD6CE8" w:rsidRPr="00BB62A0" w:rsidRDefault="00DD6CE8" w:rsidP="00DD6CE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Times New Roman" w:hAnsi="Times New Roman" w:cs="Times New Roman"/>
                <w:sz w:val="24"/>
              </w:rPr>
            </w:pPr>
            <w:r w:rsidRPr="00BB62A0">
              <w:rPr>
                <w:rFonts w:ascii="Times New Roman" w:hAnsi="Times New Roman" w:cs="Times New Roman"/>
                <w:sz w:val="24"/>
              </w:rPr>
              <w:t>Members conducting research surveys</w:t>
            </w:r>
          </w:p>
          <w:p w14:paraId="20AD6D8C" w14:textId="77777777" w:rsidR="00DD6CE8" w:rsidRPr="00BB62A0" w:rsidRDefault="00DD6CE8" w:rsidP="00DD6CE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Times New Roman" w:hAnsi="Times New Roman" w:cs="Times New Roman"/>
                <w:sz w:val="24"/>
              </w:rPr>
            </w:pPr>
            <w:r w:rsidRPr="00BB62A0">
              <w:rPr>
                <w:rFonts w:ascii="Times New Roman" w:hAnsi="Times New Roman" w:cs="Times New Roman"/>
                <w:sz w:val="24"/>
              </w:rPr>
              <w:t>WP</w:t>
            </w:r>
          </w:p>
        </w:tc>
      </w:tr>
      <w:tr w:rsidR="00DD6CE8" w:rsidRPr="00BB62A0" w14:paraId="154B8E65" w14:textId="77777777" w:rsidTr="0026716A">
        <w:tc>
          <w:tcPr>
            <w:tcW w:w="3539" w:type="dxa"/>
          </w:tcPr>
          <w:p w14:paraId="7E9BF412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 xml:space="preserve">Fisheries-dependent indicators: </w:t>
            </w:r>
          </w:p>
          <w:p w14:paraId="3FEF4655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None identified in SC10.</w:t>
            </w:r>
          </w:p>
        </w:tc>
        <w:tc>
          <w:tcPr>
            <w:tcW w:w="1701" w:type="dxa"/>
          </w:tcPr>
          <w:p w14:paraId="596A0504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Same as above</w:t>
            </w:r>
          </w:p>
          <w:p w14:paraId="534F57FF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5EFC0E8" w14:textId="77777777" w:rsidR="00DD6CE8" w:rsidRPr="00BB62A0" w:rsidRDefault="00DD6CE8" w:rsidP="00DD6CE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Times New Roman" w:hAnsi="Times New Roman" w:cs="Times New Roman"/>
                <w:sz w:val="24"/>
              </w:rPr>
            </w:pPr>
            <w:r w:rsidRPr="00BB62A0">
              <w:rPr>
                <w:rFonts w:ascii="Times New Roman" w:hAnsi="Times New Roman" w:cs="Times New Roman"/>
                <w:sz w:val="24"/>
              </w:rPr>
              <w:t>Members operating JS fisheries</w:t>
            </w:r>
          </w:p>
          <w:p w14:paraId="79C85400" w14:textId="77777777" w:rsidR="00DD6CE8" w:rsidRPr="00BB62A0" w:rsidRDefault="00DD6CE8" w:rsidP="00DD6CE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Times New Roman" w:hAnsi="Times New Roman" w:cs="Times New Roman"/>
                <w:sz w:val="24"/>
              </w:rPr>
            </w:pPr>
            <w:r w:rsidRPr="00BB62A0">
              <w:rPr>
                <w:rFonts w:ascii="Times New Roman" w:hAnsi="Times New Roman" w:cs="Times New Roman"/>
                <w:sz w:val="24"/>
              </w:rPr>
              <w:t>WP</w:t>
            </w:r>
          </w:p>
        </w:tc>
      </w:tr>
      <w:tr w:rsidR="00DD6CE8" w:rsidRPr="00BB62A0" w14:paraId="660D894F" w14:textId="77777777" w:rsidTr="0026716A">
        <w:tc>
          <w:tcPr>
            <w:tcW w:w="3539" w:type="dxa"/>
          </w:tcPr>
          <w:p w14:paraId="0EA27F0D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Updates on Members' fishery status and research activities up to 2026</w:t>
            </w:r>
          </w:p>
        </w:tc>
        <w:tc>
          <w:tcPr>
            <w:tcW w:w="1701" w:type="dxa"/>
          </w:tcPr>
          <w:p w14:paraId="0AF0DEB5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Same as above</w:t>
            </w:r>
          </w:p>
          <w:p w14:paraId="559C7615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E6AE389" w14:textId="77777777" w:rsidR="00DD6CE8" w:rsidRPr="00BB62A0" w:rsidRDefault="00DD6CE8" w:rsidP="00DD6CE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Times New Roman" w:hAnsi="Times New Roman" w:cs="Times New Roman"/>
                <w:sz w:val="24"/>
              </w:rPr>
            </w:pPr>
            <w:r w:rsidRPr="00BB62A0">
              <w:rPr>
                <w:rFonts w:ascii="Times New Roman" w:hAnsi="Times New Roman" w:cs="Times New Roman"/>
                <w:sz w:val="24"/>
              </w:rPr>
              <w:t>Members operating JS fisheries and/or conducting research surveys</w:t>
            </w:r>
          </w:p>
          <w:p w14:paraId="15A7EBCB" w14:textId="77777777" w:rsidR="00DD6CE8" w:rsidRPr="00BB62A0" w:rsidRDefault="00DD6CE8" w:rsidP="00DD6CE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3" w:hanging="219"/>
              <w:contextualSpacing w:val="0"/>
              <w:rPr>
                <w:rFonts w:ascii="Times New Roman" w:hAnsi="Times New Roman" w:cs="Times New Roman"/>
                <w:sz w:val="24"/>
              </w:rPr>
            </w:pPr>
            <w:r w:rsidRPr="00BB62A0">
              <w:rPr>
                <w:rFonts w:ascii="Times New Roman" w:hAnsi="Times New Roman" w:cs="Times New Roman"/>
                <w:sz w:val="24"/>
              </w:rPr>
              <w:t>IP (ppt slides)</w:t>
            </w:r>
          </w:p>
        </w:tc>
      </w:tr>
      <w:tr w:rsidR="00DD6CE8" w:rsidRPr="00BB62A0" w14:paraId="6FBDCCD7" w14:textId="77777777" w:rsidTr="0026716A">
        <w:tc>
          <w:tcPr>
            <w:tcW w:w="3539" w:type="dxa"/>
            <w:shd w:val="clear" w:color="auto" w:fill="B3E5A1" w:themeFill="accent6" w:themeFillTint="66"/>
          </w:tcPr>
          <w:p w14:paraId="30598F3D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Chair/Secretariat/Invited expert</w:t>
            </w:r>
          </w:p>
        </w:tc>
        <w:tc>
          <w:tcPr>
            <w:tcW w:w="1701" w:type="dxa"/>
            <w:shd w:val="clear" w:color="auto" w:fill="B3E5A1" w:themeFill="accent6" w:themeFillTint="66"/>
          </w:tcPr>
          <w:p w14:paraId="76D8F471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B3E5A1" w:themeFill="accent6" w:themeFillTint="66"/>
          </w:tcPr>
          <w:p w14:paraId="7C2698B8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D6CE8" w:rsidRPr="00BB62A0" w14:paraId="308D9A46" w14:textId="77777777" w:rsidTr="0026716A">
        <w:tc>
          <w:tcPr>
            <w:tcW w:w="3539" w:type="dxa"/>
          </w:tcPr>
          <w:p w14:paraId="5F685A00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  <w:highlight w:val="lightGray"/>
              </w:rPr>
            </w:pPr>
            <w:hyperlink r:id="rId8" w:history="1">
              <w:r w:rsidRPr="00BB62A0">
                <w:rPr>
                  <w:rStyle w:val="Hyperlink"/>
                  <w:rFonts w:cs="Times New Roman"/>
                  <w:kern w:val="2"/>
                  <w:sz w:val="24"/>
                  <w:szCs w:val="24"/>
                </w:rPr>
                <w:t>Data call</w:t>
              </w:r>
            </w:hyperlink>
          </w:p>
        </w:tc>
        <w:tc>
          <w:tcPr>
            <w:tcW w:w="1701" w:type="dxa"/>
          </w:tcPr>
          <w:p w14:paraId="4151A29E" w14:textId="77777777" w:rsidR="00DD6CE8" w:rsidRPr="00BB62A0" w:rsidRDefault="00DD6CE8" w:rsidP="0026716A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BB62A0">
              <w:rPr>
                <w:rFonts w:cs="Times New Roman"/>
                <w:b/>
                <w:bCs/>
                <w:sz w:val="24"/>
                <w:szCs w:val="24"/>
              </w:rPr>
              <w:t>During SSC JS01</w:t>
            </w:r>
          </w:p>
          <w:p w14:paraId="73D86176" w14:textId="77777777" w:rsidR="00DD6CE8" w:rsidRPr="00BB62A0" w:rsidRDefault="00DD6CE8" w:rsidP="0026716A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BB62A0">
              <w:rPr>
                <w:rFonts w:cs="Times New Roman"/>
                <w:b/>
                <w:bCs/>
                <w:sz w:val="24"/>
                <w:szCs w:val="24"/>
              </w:rPr>
              <w:t>(26-28 Jul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Cs w:val="24"/>
              </w:rPr>
              <w:lastRenderedPageBreak/>
              <w:t>2026</w:t>
            </w:r>
            <w:r w:rsidRPr="00BB62A0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14:paraId="4F1FD272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lastRenderedPageBreak/>
              <w:t>Secretariat/Chair</w:t>
            </w:r>
          </w:p>
          <w:p w14:paraId="12D92C85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D6CE8" w:rsidRPr="00BB62A0" w14:paraId="0DCA83B4" w14:textId="77777777" w:rsidTr="0026716A">
        <w:tc>
          <w:tcPr>
            <w:tcW w:w="3539" w:type="dxa"/>
          </w:tcPr>
          <w:p w14:paraId="43642C7F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  <w:highlight w:val="lightGray"/>
              </w:rPr>
            </w:pPr>
            <w:r w:rsidRPr="00BB62A0">
              <w:rPr>
                <w:rFonts w:cs="Times New Roman"/>
                <w:sz w:val="24"/>
                <w:szCs w:val="24"/>
              </w:rPr>
              <w:t>Invited expert’s roles and tasks for the 2026 operational year (annexed to SSC NFS03 report)</w:t>
            </w:r>
          </w:p>
        </w:tc>
        <w:tc>
          <w:tcPr>
            <w:tcW w:w="1701" w:type="dxa"/>
          </w:tcPr>
          <w:p w14:paraId="750BDF65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Same as above</w:t>
            </w:r>
          </w:p>
          <w:p w14:paraId="63862F08" w14:textId="77777777" w:rsidR="00DD6CE8" w:rsidRPr="00BB62A0" w:rsidRDefault="00DD6CE8" w:rsidP="0026716A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2DC74429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Secretariat/Chair</w:t>
            </w:r>
          </w:p>
          <w:p w14:paraId="508EB535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D6CE8" w:rsidRPr="00BB62A0" w14:paraId="25D5052A" w14:textId="77777777" w:rsidTr="0026716A">
        <w:tc>
          <w:tcPr>
            <w:tcW w:w="3539" w:type="dxa"/>
          </w:tcPr>
          <w:p w14:paraId="2D2B54E0" w14:textId="77777777" w:rsidR="00DD6CE8" w:rsidRPr="00BB62A0" w:rsidRDefault="00DD6CE8" w:rsidP="0026716A">
            <w:pPr>
              <w:rPr>
                <w:rFonts w:cs="Times New Roman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Species summary for JS update</w:t>
            </w:r>
          </w:p>
        </w:tc>
        <w:tc>
          <w:tcPr>
            <w:tcW w:w="1701" w:type="dxa"/>
          </w:tcPr>
          <w:p w14:paraId="7263EFF6" w14:textId="77777777" w:rsidR="00DD6CE8" w:rsidRPr="00D878C6" w:rsidRDefault="00DD6CE8" w:rsidP="0026716A">
            <w:pPr>
              <w:rPr>
                <w:rFonts w:ascii="Calibri" w:hAnsi="Calibri" w:cs="Calibri"/>
                <w:b/>
                <w:bCs/>
              </w:rPr>
            </w:pPr>
            <w:r w:rsidRPr="00D878C6">
              <w:rPr>
                <w:rFonts w:ascii="Calibri" w:hAnsi="Calibri" w:cs="Calibri"/>
                <w:b/>
                <w:bCs/>
              </w:rPr>
              <w:t>23 Dec 2026</w:t>
            </w:r>
          </w:p>
          <w:p w14:paraId="7EF9A15B" w14:textId="77777777" w:rsidR="00DD6CE8" w:rsidRPr="00BB62A0" w:rsidRDefault="00DD6CE8" w:rsidP="0026716A">
            <w:p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111" w:type="dxa"/>
          </w:tcPr>
          <w:p w14:paraId="49B01CF7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Chair/Secretariat</w:t>
            </w:r>
          </w:p>
          <w:p w14:paraId="045401C8" w14:textId="77777777" w:rsidR="00DD6CE8" w:rsidRPr="00BB62A0" w:rsidRDefault="00DD6CE8" w:rsidP="0026716A">
            <w:pPr>
              <w:rPr>
                <w:rFonts w:cs="Times New Roman"/>
                <w:szCs w:val="24"/>
              </w:rPr>
            </w:pPr>
          </w:p>
        </w:tc>
      </w:tr>
      <w:tr w:rsidR="00DD6CE8" w:rsidRPr="00BB62A0" w14:paraId="3EB40E24" w14:textId="77777777" w:rsidTr="0026716A">
        <w:tc>
          <w:tcPr>
            <w:tcW w:w="3539" w:type="dxa"/>
          </w:tcPr>
          <w:p w14:paraId="7833D5E0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Annotated Indicative Schedule</w:t>
            </w:r>
          </w:p>
        </w:tc>
        <w:tc>
          <w:tcPr>
            <w:tcW w:w="1701" w:type="dxa"/>
          </w:tcPr>
          <w:p w14:paraId="77A0E65C" w14:textId="77777777" w:rsidR="00DD6CE8" w:rsidRPr="00BB62A0" w:rsidRDefault="00DD6CE8" w:rsidP="0026716A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BB62A0">
              <w:rPr>
                <w:rFonts w:cs="Times New Roman"/>
                <w:b/>
                <w:bCs/>
                <w:sz w:val="24"/>
                <w:szCs w:val="24"/>
              </w:rPr>
              <w:t>23 Feb</w:t>
            </w:r>
            <w:r>
              <w:rPr>
                <w:rFonts w:cs="Times New Roman"/>
                <w:b/>
                <w:bCs/>
                <w:szCs w:val="24"/>
              </w:rPr>
              <w:t xml:space="preserve"> 2027</w:t>
            </w:r>
          </w:p>
          <w:p w14:paraId="72B25E84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(two weeks before SSC JS02)</w:t>
            </w:r>
          </w:p>
        </w:tc>
        <w:tc>
          <w:tcPr>
            <w:tcW w:w="4111" w:type="dxa"/>
          </w:tcPr>
          <w:p w14:paraId="3FE0DAF9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Secretariat</w:t>
            </w:r>
          </w:p>
          <w:p w14:paraId="303D6763" w14:textId="77777777" w:rsidR="00DD6CE8" w:rsidRPr="00BB62A0" w:rsidRDefault="00DD6CE8" w:rsidP="0026716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D6CE8" w:rsidRPr="00BB62A0" w14:paraId="6AA5AA2B" w14:textId="77777777" w:rsidTr="0026716A">
        <w:tc>
          <w:tcPr>
            <w:tcW w:w="3539" w:type="dxa"/>
          </w:tcPr>
          <w:p w14:paraId="1C8F585E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 xml:space="preserve">Work Plan </w:t>
            </w:r>
            <w:proofErr w:type="gramStart"/>
            <w:r w:rsidRPr="00BB62A0">
              <w:rPr>
                <w:rFonts w:cs="Times New Roman"/>
                <w:sz w:val="24"/>
                <w:szCs w:val="24"/>
              </w:rPr>
              <w:t>of</w:t>
            </w:r>
            <w:proofErr w:type="gramEnd"/>
            <w:r w:rsidRPr="00BB62A0">
              <w:rPr>
                <w:rFonts w:cs="Times New Roman"/>
                <w:sz w:val="24"/>
                <w:szCs w:val="24"/>
              </w:rPr>
              <w:t xml:space="preserve"> the SSC JS</w:t>
            </w:r>
          </w:p>
        </w:tc>
        <w:tc>
          <w:tcPr>
            <w:tcW w:w="1701" w:type="dxa"/>
          </w:tcPr>
          <w:p w14:paraId="423DC718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Same as above</w:t>
            </w:r>
          </w:p>
          <w:p w14:paraId="570BBF5B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8B8E584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Chair/Secretariat</w:t>
            </w:r>
          </w:p>
          <w:p w14:paraId="6849E286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  <w:r w:rsidRPr="00BB62A0">
              <w:rPr>
                <w:rFonts w:cs="Times New Roman"/>
                <w:sz w:val="24"/>
                <w:szCs w:val="24"/>
              </w:rPr>
              <w:t>Update up to 2031; including climate change issues</w:t>
            </w:r>
          </w:p>
          <w:p w14:paraId="75842C55" w14:textId="77777777" w:rsidR="00DD6CE8" w:rsidRPr="00BB62A0" w:rsidRDefault="00DD6CE8" w:rsidP="0026716A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279D7A61" w14:textId="77777777" w:rsidR="00DD6CE8" w:rsidRDefault="00DD6CE8" w:rsidP="001568FE">
      <w:pPr>
        <w:rPr>
          <w:rFonts w:ascii="Calibri" w:hAnsi="Calibri" w:cs="Calibri"/>
          <w:b/>
          <w:bCs/>
        </w:rPr>
      </w:pPr>
    </w:p>
    <w:sectPr w:rsidR="00DD6CE8" w:rsidSect="004F401F">
      <w:footerReference w:type="default" r:id="rId9"/>
      <w:headerReference w:type="first" r:id="rId10"/>
      <w:footerReference w:type="first" r:id="rId11"/>
      <w:pgSz w:w="11906" w:h="16838"/>
      <w:pgMar w:top="1701" w:right="1225" w:bottom="1361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55A87" w14:textId="77777777" w:rsidR="00B442E4" w:rsidRDefault="00B442E4">
      <w:r>
        <w:separator/>
      </w:r>
    </w:p>
  </w:endnote>
  <w:endnote w:type="continuationSeparator" w:id="0">
    <w:p w14:paraId="0B3C5953" w14:textId="77777777" w:rsidR="00B442E4" w:rsidRDefault="00B4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969899" w14:textId="77777777" w:rsidR="004F401F" w:rsidRDefault="004F40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91EF" w14:textId="43EF8576" w:rsidR="004F401F" w:rsidRPr="007520B6" w:rsidRDefault="000C14F2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624B8C" wp14:editId="17CEA733">
              <wp:simplePos x="0" y="0"/>
              <wp:positionH relativeFrom="margin">
                <wp:posOffset>4496072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5FAE8B" w14:textId="77777777" w:rsidR="004F401F" w:rsidRPr="002F0598" w:rsidRDefault="004F401F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55B7EB27" w14:textId="77777777" w:rsidR="004F401F" w:rsidRPr="002F0598" w:rsidRDefault="004F401F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0BC51D26" w14:textId="77777777" w:rsidR="004F401F" w:rsidRPr="002F0598" w:rsidRDefault="004F401F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23FBF673" w14:textId="77777777" w:rsidR="004F401F" w:rsidRPr="002F0598" w:rsidRDefault="004F401F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624B8C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7" type="#_x0000_t202" style="position:absolute;margin-left:354pt;margin-top:-7.15pt;width:130.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" filled="f" stroked="f" strokeweight=".5pt">
              <v:textbox style="mso-fit-shape-to-text:t">
                <w:txbxContent>
                  <w:p w14:paraId="345FAE8B" w14:textId="77777777" w:rsidR="004F401F" w:rsidRPr="002F0598" w:rsidRDefault="004F401F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55B7EB27" w14:textId="77777777" w:rsidR="004F401F" w:rsidRPr="002F0598" w:rsidRDefault="004F401F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0BC51D26" w14:textId="77777777" w:rsidR="004F401F" w:rsidRPr="002F0598" w:rsidRDefault="004F401F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23FBF673" w14:textId="77777777" w:rsidR="004F401F" w:rsidRPr="002F0598" w:rsidRDefault="004F401F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F401F"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54D5D87" wp14:editId="56DFE6E4">
              <wp:simplePos x="0" y="0"/>
              <wp:positionH relativeFrom="margin">
                <wp:posOffset>12700</wp:posOffset>
              </wp:positionH>
              <wp:positionV relativeFrom="paragraph">
                <wp:posOffset>485775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5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12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09B93A1" id="グループ化 19" o:spid="_x0000_s1026" style="position:absolute;margin-left:1pt;margin-top:38.25pt;width:472.6pt;height:5.25pt;z-index:-25165619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" fillcolor="#44a8d9" stroked="f" strokeweight="1pt"/>
              <w10:wrap anchorx="margin"/>
            </v:group>
          </w:pict>
        </mc:Fallback>
      </mc:AlternateContent>
    </w:r>
    <w:r w:rsidR="004F401F"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A349F3E" wp14:editId="7FCDF60B">
              <wp:simplePos x="0" y="0"/>
              <wp:positionH relativeFrom="margin">
                <wp:posOffset>-42849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40E17D" w14:textId="77777777" w:rsidR="004F401F" w:rsidRPr="00CC48E0" w:rsidRDefault="004F401F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</w:t>
                          </w:r>
                        </w:p>
                        <w:p w14:paraId="0917491D" w14:textId="77777777" w:rsidR="004F401F" w:rsidRPr="00CC48E0" w:rsidRDefault="004F401F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</w:t>
                          </w:r>
                        </w:p>
                        <w:p w14:paraId="5D5C82B3" w14:textId="77777777" w:rsidR="004F401F" w:rsidRPr="00CC48E0" w:rsidRDefault="004F401F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410EEA77" w14:textId="77777777" w:rsidR="004F401F" w:rsidRPr="00CC48E0" w:rsidRDefault="004F401F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349F3E" id="テキスト ボックス 6" o:spid="_x0000_s1028" type="#_x0000_t202" style="position:absolute;margin-left:-3.35pt;margin-top:-7.15pt;width:208.5pt;height:54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" filled="f" stroked="f" strokeweight=".5pt">
              <v:textbox style="mso-fit-shape-to-text:t">
                <w:txbxContent>
                  <w:p w14:paraId="3940E17D" w14:textId="77777777" w:rsidR="004F401F" w:rsidRPr="00CC48E0" w:rsidRDefault="004F401F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</w:t>
                    </w:r>
                  </w:p>
                  <w:p w14:paraId="0917491D" w14:textId="77777777" w:rsidR="004F401F" w:rsidRPr="00CC48E0" w:rsidRDefault="004F401F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</w:t>
                    </w:r>
                  </w:p>
                  <w:p w14:paraId="5D5C82B3" w14:textId="77777777" w:rsidR="004F401F" w:rsidRPr="00CC48E0" w:rsidRDefault="004F401F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410EEA77" w14:textId="77777777" w:rsidR="004F401F" w:rsidRPr="00CC48E0" w:rsidRDefault="004F401F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F401F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F2923" w14:textId="77777777" w:rsidR="00B442E4" w:rsidRDefault="00B442E4">
      <w:r>
        <w:separator/>
      </w:r>
    </w:p>
  </w:footnote>
  <w:footnote w:type="continuationSeparator" w:id="0">
    <w:p w14:paraId="23DF1B26" w14:textId="77777777" w:rsidR="00B442E4" w:rsidRDefault="00B44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E233D" w14:textId="77777777" w:rsidR="004F401F" w:rsidRPr="006E6863" w:rsidRDefault="004F401F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0" wp14:anchorId="1BC2AD85" wp14:editId="168775A0">
              <wp:simplePos x="0" y="0"/>
              <wp:positionH relativeFrom="margin">
                <wp:posOffset>1326846</wp:posOffset>
              </wp:positionH>
              <wp:positionV relativeFrom="paragraph">
                <wp:posOffset>669290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3CE0766" w14:textId="77777777" w:rsidR="004F401F" w:rsidRPr="00D42168" w:rsidRDefault="004F401F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C2AD85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04.5pt;margin-top:52.7pt;width:266.25pt;height:18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KToAieIAAAALAQAADwAAAAAAAAAAAAAAAAB2BAAAZHJzL2Rvd25yZXYu&#10;eG1sUEsFBgAAAAAEAAQA8wAAAIUFAAAAAA==&#10;" o:allowoverlap="f" filled="f" stroked="f" strokeweight=".5pt">
              <v:textbox>
                <w:txbxContent>
                  <w:p w14:paraId="23CE0766" w14:textId="77777777" w:rsidR="004F401F" w:rsidRPr="00D42168" w:rsidRDefault="004F401F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192" behindDoc="1" locked="0" layoutInCell="1" allowOverlap="1" wp14:anchorId="65B83857" wp14:editId="67564ACD">
          <wp:simplePos x="0" y="0"/>
          <wp:positionH relativeFrom="margin">
            <wp:posOffset>2488896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9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  <w:lang w:eastAsia="en-US"/>
      </w:rPr>
      <w:drawing>
        <wp:anchor distT="0" distB="0" distL="114300" distR="114300" simplePos="0" relativeHeight="251657216" behindDoc="0" locked="0" layoutInCell="1" allowOverlap="1" wp14:anchorId="74809B92" wp14:editId="04DD2EF9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0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94F40"/>
    <w:multiLevelType w:val="hybridMultilevel"/>
    <w:tmpl w:val="FB429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265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8F8"/>
    <w:rsid w:val="00000B4B"/>
    <w:rsid w:val="00023C6F"/>
    <w:rsid w:val="00042A7F"/>
    <w:rsid w:val="00060516"/>
    <w:rsid w:val="00060E2A"/>
    <w:rsid w:val="0006186E"/>
    <w:rsid w:val="000641DA"/>
    <w:rsid w:val="00087BB1"/>
    <w:rsid w:val="000A4610"/>
    <w:rsid w:val="000C0766"/>
    <w:rsid w:val="000C14F2"/>
    <w:rsid w:val="000C1EBA"/>
    <w:rsid w:val="000C2F23"/>
    <w:rsid w:val="000C560D"/>
    <w:rsid w:val="000C7C7E"/>
    <w:rsid w:val="000D0946"/>
    <w:rsid w:val="000E5785"/>
    <w:rsid w:val="00100931"/>
    <w:rsid w:val="00101217"/>
    <w:rsid w:val="001237CE"/>
    <w:rsid w:val="001320E5"/>
    <w:rsid w:val="001414F8"/>
    <w:rsid w:val="001468B5"/>
    <w:rsid w:val="001568FE"/>
    <w:rsid w:val="00162863"/>
    <w:rsid w:val="001A0F72"/>
    <w:rsid w:val="001C7310"/>
    <w:rsid w:val="001E0904"/>
    <w:rsid w:val="001F5B9D"/>
    <w:rsid w:val="002213D0"/>
    <w:rsid w:val="00241393"/>
    <w:rsid w:val="00252BCF"/>
    <w:rsid w:val="002767F8"/>
    <w:rsid w:val="00277EC4"/>
    <w:rsid w:val="00286448"/>
    <w:rsid w:val="00290206"/>
    <w:rsid w:val="002E35E5"/>
    <w:rsid w:val="002E4C3D"/>
    <w:rsid w:val="002E4CD4"/>
    <w:rsid w:val="00313686"/>
    <w:rsid w:val="00331FDF"/>
    <w:rsid w:val="0033601F"/>
    <w:rsid w:val="00344BD0"/>
    <w:rsid w:val="00363017"/>
    <w:rsid w:val="00373B8C"/>
    <w:rsid w:val="00381745"/>
    <w:rsid w:val="00382887"/>
    <w:rsid w:val="00397060"/>
    <w:rsid w:val="003C5A52"/>
    <w:rsid w:val="003F26F8"/>
    <w:rsid w:val="00415183"/>
    <w:rsid w:val="0043795A"/>
    <w:rsid w:val="00482AC2"/>
    <w:rsid w:val="00483FB3"/>
    <w:rsid w:val="004850E0"/>
    <w:rsid w:val="00485AFA"/>
    <w:rsid w:val="004A05BD"/>
    <w:rsid w:val="004C5AC9"/>
    <w:rsid w:val="004F401F"/>
    <w:rsid w:val="004F7AE6"/>
    <w:rsid w:val="00506791"/>
    <w:rsid w:val="00517C4A"/>
    <w:rsid w:val="00522519"/>
    <w:rsid w:val="00530FB1"/>
    <w:rsid w:val="0053188D"/>
    <w:rsid w:val="00536043"/>
    <w:rsid w:val="00555DE7"/>
    <w:rsid w:val="0057152D"/>
    <w:rsid w:val="005A71AF"/>
    <w:rsid w:val="005A7D09"/>
    <w:rsid w:val="005C58E2"/>
    <w:rsid w:val="005E1D2E"/>
    <w:rsid w:val="005E5ADA"/>
    <w:rsid w:val="005E6504"/>
    <w:rsid w:val="006151BE"/>
    <w:rsid w:val="00615368"/>
    <w:rsid w:val="00636F04"/>
    <w:rsid w:val="00643E05"/>
    <w:rsid w:val="0065363E"/>
    <w:rsid w:val="00682AC9"/>
    <w:rsid w:val="00687DDC"/>
    <w:rsid w:val="006C4079"/>
    <w:rsid w:val="006E1651"/>
    <w:rsid w:val="006E4EA3"/>
    <w:rsid w:val="0075005E"/>
    <w:rsid w:val="00750941"/>
    <w:rsid w:val="00797E5C"/>
    <w:rsid w:val="007A2DC8"/>
    <w:rsid w:val="007A355C"/>
    <w:rsid w:val="007B4A34"/>
    <w:rsid w:val="007B682E"/>
    <w:rsid w:val="007B775A"/>
    <w:rsid w:val="007C05B7"/>
    <w:rsid w:val="0081690E"/>
    <w:rsid w:val="00832F5C"/>
    <w:rsid w:val="00844282"/>
    <w:rsid w:val="00854CEC"/>
    <w:rsid w:val="008706FC"/>
    <w:rsid w:val="008A3D3B"/>
    <w:rsid w:val="008C2310"/>
    <w:rsid w:val="00955F27"/>
    <w:rsid w:val="00962535"/>
    <w:rsid w:val="00967E7F"/>
    <w:rsid w:val="009852D7"/>
    <w:rsid w:val="009A5FC3"/>
    <w:rsid w:val="009A774A"/>
    <w:rsid w:val="009C3431"/>
    <w:rsid w:val="009D680F"/>
    <w:rsid w:val="00A14F91"/>
    <w:rsid w:val="00A305A3"/>
    <w:rsid w:val="00A339FB"/>
    <w:rsid w:val="00A3602C"/>
    <w:rsid w:val="00A426CA"/>
    <w:rsid w:val="00A4284D"/>
    <w:rsid w:val="00AB65AB"/>
    <w:rsid w:val="00AC7555"/>
    <w:rsid w:val="00AD0C6D"/>
    <w:rsid w:val="00AE0CB4"/>
    <w:rsid w:val="00AF28F8"/>
    <w:rsid w:val="00B0381C"/>
    <w:rsid w:val="00B17D59"/>
    <w:rsid w:val="00B312FB"/>
    <w:rsid w:val="00B33139"/>
    <w:rsid w:val="00B33A95"/>
    <w:rsid w:val="00B442E4"/>
    <w:rsid w:val="00B57D15"/>
    <w:rsid w:val="00B97ABF"/>
    <w:rsid w:val="00BA5B38"/>
    <w:rsid w:val="00BD1E7C"/>
    <w:rsid w:val="00BE0A91"/>
    <w:rsid w:val="00BF4296"/>
    <w:rsid w:val="00BF4876"/>
    <w:rsid w:val="00C07628"/>
    <w:rsid w:val="00C07954"/>
    <w:rsid w:val="00C11BAF"/>
    <w:rsid w:val="00C13BD8"/>
    <w:rsid w:val="00C2761F"/>
    <w:rsid w:val="00C30A51"/>
    <w:rsid w:val="00C36BF4"/>
    <w:rsid w:val="00C42118"/>
    <w:rsid w:val="00C64A15"/>
    <w:rsid w:val="00C83050"/>
    <w:rsid w:val="00C85AF3"/>
    <w:rsid w:val="00CD5481"/>
    <w:rsid w:val="00CE77EF"/>
    <w:rsid w:val="00CF4FA5"/>
    <w:rsid w:val="00D12297"/>
    <w:rsid w:val="00D25C02"/>
    <w:rsid w:val="00D25C7A"/>
    <w:rsid w:val="00D274DB"/>
    <w:rsid w:val="00D424E5"/>
    <w:rsid w:val="00D53298"/>
    <w:rsid w:val="00D602A3"/>
    <w:rsid w:val="00D66FFD"/>
    <w:rsid w:val="00D73438"/>
    <w:rsid w:val="00D74305"/>
    <w:rsid w:val="00D878C6"/>
    <w:rsid w:val="00D87B56"/>
    <w:rsid w:val="00D9376C"/>
    <w:rsid w:val="00DA65C7"/>
    <w:rsid w:val="00DB7F5E"/>
    <w:rsid w:val="00DC4A8A"/>
    <w:rsid w:val="00DD6CE8"/>
    <w:rsid w:val="00DE745E"/>
    <w:rsid w:val="00DF51C2"/>
    <w:rsid w:val="00E114E1"/>
    <w:rsid w:val="00E17FAF"/>
    <w:rsid w:val="00E41A57"/>
    <w:rsid w:val="00E43D02"/>
    <w:rsid w:val="00E50981"/>
    <w:rsid w:val="00E521D9"/>
    <w:rsid w:val="00E53FD0"/>
    <w:rsid w:val="00E56255"/>
    <w:rsid w:val="00E60CCE"/>
    <w:rsid w:val="00E62C81"/>
    <w:rsid w:val="00E64463"/>
    <w:rsid w:val="00E82849"/>
    <w:rsid w:val="00E90E3B"/>
    <w:rsid w:val="00E931F0"/>
    <w:rsid w:val="00E974BE"/>
    <w:rsid w:val="00EB2C40"/>
    <w:rsid w:val="00EC3565"/>
    <w:rsid w:val="00EC3EBA"/>
    <w:rsid w:val="00ED650F"/>
    <w:rsid w:val="00F027B8"/>
    <w:rsid w:val="00F0357D"/>
    <w:rsid w:val="00F458B1"/>
    <w:rsid w:val="00F626BA"/>
    <w:rsid w:val="00F71164"/>
    <w:rsid w:val="00F73B8A"/>
    <w:rsid w:val="00F9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FB862A"/>
  <w15:chartTrackingRefBased/>
  <w15:docId w15:val="{A70EBB6E-424C-4868-A09E-F9AECE88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01F"/>
    <w:pPr>
      <w:widowControl w:val="0"/>
      <w:spacing w:after="0" w:line="240" w:lineRule="auto"/>
      <w:jc w:val="both"/>
    </w:pPr>
    <w:rPr>
      <w:rFonts w:ascii="Times New Roman" w:hAnsi="Times New Roman"/>
      <w:szCs w:val="22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28F8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NZ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28F8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NZ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8F8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NZ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28F8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  <w:lang w:val="en-NZ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28F8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:lang w:val="en-NZ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28F8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lang w:val="en-NZ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8F8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lang w:val="en-NZ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8F8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lang w:val="en-NZ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8F8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lang w:val="en-NZ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8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28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8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28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8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8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8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8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8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28F8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Z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2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28F8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NZ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2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28F8"/>
    <w:pPr>
      <w:widowControl/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Cs w:val="24"/>
      <w:lang w:val="en-NZ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28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28F8"/>
    <w:pPr>
      <w:widowControl/>
      <w:spacing w:after="160" w:line="278" w:lineRule="auto"/>
      <w:ind w:left="720"/>
      <w:contextualSpacing/>
      <w:jc w:val="left"/>
    </w:pPr>
    <w:rPr>
      <w:rFonts w:asciiTheme="minorHAnsi" w:hAnsiTheme="minorHAnsi"/>
      <w:szCs w:val="24"/>
      <w:lang w:val="en-NZ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28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8F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Cs w:val="24"/>
      <w:lang w:val="en-NZ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8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28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F401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F401F"/>
    <w:rPr>
      <w:rFonts w:ascii="Times New Roman" w:hAnsi="Times New Roman"/>
      <w:szCs w:val="22"/>
      <w:lang w:val="en-US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F401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F401F"/>
    <w:rPr>
      <w:rFonts w:ascii="Times New Roman" w:hAnsi="Times New Roman"/>
      <w:szCs w:val="22"/>
      <w:lang w:val="en-US" w:eastAsia="ja-JP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4F401F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F401F"/>
    <w:rPr>
      <w:rFonts w:ascii="Times New Roman" w:eastAsia="Times New Roman" w:hAnsi="Times New Roman"/>
      <w:kern w:val="0"/>
      <w:lang w:val="en-US" w:eastAsia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F401F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val="en-NZ" w:eastAsia="zh-CN"/>
    </w:rPr>
  </w:style>
  <w:style w:type="paragraph" w:styleId="Revision">
    <w:name w:val="Revision"/>
    <w:hidden/>
    <w:uiPriority w:val="99"/>
    <w:semiHidden/>
    <w:rsid w:val="00CF4FA5"/>
    <w:pPr>
      <w:spacing w:after="0" w:line="240" w:lineRule="auto"/>
    </w:pPr>
    <w:rPr>
      <w:rFonts w:ascii="Times New Roman" w:hAnsi="Times New Roman"/>
      <w:szCs w:val="22"/>
      <w:lang w:val="en-US" w:eastAsia="ja-JP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C3E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3E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3EBA"/>
    <w:rPr>
      <w:rFonts w:ascii="Times New Roman" w:hAnsi="Times New Roman"/>
      <w:sz w:val="20"/>
      <w:szCs w:val="20"/>
      <w:lang w:val="en-US"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3E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3EBA"/>
    <w:rPr>
      <w:rFonts w:ascii="Times New Roman" w:hAnsi="Times New Roman"/>
      <w:b/>
      <w:bCs/>
      <w:sz w:val="20"/>
      <w:szCs w:val="20"/>
      <w:lang w:val="en-US" w:eastAsia="ja-JP"/>
      <w14:ligatures w14:val="none"/>
    </w:rPr>
  </w:style>
  <w:style w:type="character" w:styleId="Hyperlink">
    <w:name w:val="Hyperlink"/>
    <w:basedOn w:val="DefaultParagraphFont"/>
    <w:uiPriority w:val="99"/>
    <w:unhideWhenUsed/>
    <w:rsid w:val="000C14F2"/>
    <w:rPr>
      <w:color w:val="467886" w:themeColor="hyperlink"/>
      <w:u w:val="single"/>
    </w:rPr>
  </w:style>
  <w:style w:type="table" w:styleId="GridTable1Light">
    <w:name w:val="Grid Table 1 Light"/>
    <w:basedOn w:val="TableNormal"/>
    <w:uiPriority w:val="46"/>
    <w:rsid w:val="000C14F2"/>
    <w:pPr>
      <w:spacing w:after="0" w:line="240" w:lineRule="auto"/>
    </w:pPr>
    <w:rPr>
      <w:sz w:val="21"/>
      <w:szCs w:val="22"/>
      <w:lang w:val="en-US" w:eastAsia="ja-JP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1568FE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12297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68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pfc.int/sc-data-cal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pfc.int/system/files/2024-01/CPUE%20Standardization%20Protocol%20for%20Chub%20Mackerel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310</Words>
  <Characters>1786</Characters>
  <Application>Microsoft Office Word</Application>
  <DocSecurity>0</DocSecurity>
  <Lines>127</Lines>
  <Paragraphs>83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luoliang xu</dc:creator>
  <cp:keywords/>
  <dc:description/>
  <cp:lastModifiedBy>Aleksandr Zavolokin</cp:lastModifiedBy>
  <cp:revision>152</cp:revision>
  <dcterms:created xsi:type="dcterms:W3CDTF">2025-12-04T18:19:00Z</dcterms:created>
  <dcterms:modified xsi:type="dcterms:W3CDTF">2026-07-27T08:28:00Z</dcterms:modified>
</cp:coreProperties>
</file>