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48D6E" w14:textId="5B3636AC" w:rsidR="00C05DB3" w:rsidRPr="00C05DB3" w:rsidRDefault="00C05DB3" w:rsidP="00C05DB3">
      <w:pPr>
        <w:pStyle w:val="normal1"/>
        <w:spacing w:before="360"/>
        <w:jc w:val="right"/>
        <w:rPr>
          <w:bCs/>
        </w:rPr>
      </w:pPr>
      <w:r w:rsidRPr="00C05DB3">
        <w:rPr>
          <w:bCs/>
        </w:rPr>
        <w:t>NPFC-2025-SC10-WP11</w:t>
      </w:r>
    </w:p>
    <w:p w14:paraId="1E001AF9" w14:textId="77777777" w:rsidR="00C05DB3" w:rsidRDefault="00C05DB3" w:rsidP="004B5C90">
      <w:pPr>
        <w:pStyle w:val="normal1"/>
        <w:jc w:val="center"/>
        <w:rPr>
          <w:b/>
        </w:rPr>
      </w:pPr>
    </w:p>
    <w:p w14:paraId="6A98AB85" w14:textId="5BE291CC" w:rsidR="00324ED2" w:rsidRDefault="00000000">
      <w:pPr>
        <w:pStyle w:val="normal1"/>
        <w:rPr>
          <w:b/>
        </w:rPr>
      </w:pPr>
      <w:r>
        <w:rPr>
          <w:b/>
        </w:rPr>
        <w:t>A literature review of studies relating environmental conditions to Japanese Sardine (</w:t>
      </w:r>
      <w:proofErr w:type="spellStart"/>
      <w:r>
        <w:rPr>
          <w:b/>
          <w:i/>
        </w:rPr>
        <w:t>Sardinops</w:t>
      </w:r>
      <w:proofErr w:type="spellEnd"/>
      <w:r>
        <w:rPr>
          <w:b/>
          <w:i/>
        </w:rPr>
        <w:t xml:space="preserve"> </w:t>
      </w:r>
      <w:proofErr w:type="spellStart"/>
      <w:r>
        <w:rPr>
          <w:b/>
          <w:i/>
        </w:rPr>
        <w:t>melanosticta</w:t>
      </w:r>
      <w:proofErr w:type="spellEnd"/>
      <w:r>
        <w:rPr>
          <w:b/>
        </w:rPr>
        <w:t>) in the North Pacific Ocean</w:t>
      </w:r>
    </w:p>
    <w:p w14:paraId="7DF90CEA" w14:textId="77777777" w:rsidR="00324ED2" w:rsidRDefault="00324ED2">
      <w:pPr>
        <w:pStyle w:val="normal1"/>
      </w:pPr>
    </w:p>
    <w:p w14:paraId="56717A06" w14:textId="77777777" w:rsidR="00324ED2" w:rsidRDefault="00000000">
      <w:pPr>
        <w:pStyle w:val="normal1"/>
        <w:rPr>
          <w:vertAlign w:val="superscript"/>
        </w:rPr>
      </w:pPr>
      <w:r>
        <w:t>Chris Rooper</w:t>
      </w:r>
      <w:proofErr w:type="gramStart"/>
      <w:r>
        <w:rPr>
          <w:vertAlign w:val="superscript"/>
        </w:rPr>
        <w:t>1</w:t>
      </w:r>
      <w:r>
        <w:t>,  Dmitrii</w:t>
      </w:r>
      <w:proofErr w:type="gramEnd"/>
      <w:r>
        <w:t xml:space="preserve"> Antonenko</w:t>
      </w:r>
      <w:r>
        <w:rPr>
          <w:vertAlign w:val="superscript"/>
        </w:rPr>
        <w:t>2</w:t>
      </w:r>
      <w:r>
        <w:t>, Jennifer Boldt</w:t>
      </w:r>
      <w:proofErr w:type="gramStart"/>
      <w:r>
        <w:rPr>
          <w:vertAlign w:val="superscript"/>
        </w:rPr>
        <w:t>1</w:t>
      </w:r>
      <w:r>
        <w:t>,Jon</w:t>
      </w:r>
      <w:proofErr w:type="gramEnd"/>
      <w:r>
        <w:t xml:space="preserve"> Brodziak</w:t>
      </w:r>
      <w:r>
        <w:rPr>
          <w:vertAlign w:val="superscript"/>
        </w:rPr>
        <w:t>3</w:t>
      </w:r>
      <w:r>
        <w:t>, Janelle Curtis</w:t>
      </w:r>
      <w:r>
        <w:rPr>
          <w:vertAlign w:val="superscript"/>
        </w:rPr>
        <w:t>1</w:t>
      </w:r>
      <w:r>
        <w:t>, Libin Dai</w:t>
      </w:r>
      <w:r>
        <w:rPr>
          <w:vertAlign w:val="superscript"/>
        </w:rPr>
        <w:t>4</w:t>
      </w:r>
      <w:r>
        <w:t>, Karolina Molla Gazi</w:t>
      </w:r>
      <w:r>
        <w:rPr>
          <w:vertAlign w:val="superscript"/>
        </w:rPr>
        <w:t>5</w:t>
      </w:r>
      <w:r>
        <w:t xml:space="preserve">, </w:t>
      </w:r>
      <w:proofErr w:type="spellStart"/>
      <w:r>
        <w:t>Zhengyan</w:t>
      </w:r>
      <w:proofErr w:type="spellEnd"/>
      <w:r>
        <w:t xml:space="preserve"> Jiang</w:t>
      </w:r>
      <w:r>
        <w:rPr>
          <w:vertAlign w:val="superscript"/>
        </w:rPr>
        <w:t>4</w:t>
      </w:r>
      <w:r>
        <w:t>, Don Kobayashi</w:t>
      </w:r>
      <w:r>
        <w:rPr>
          <w:vertAlign w:val="superscript"/>
        </w:rPr>
        <w:t>3</w:t>
      </w:r>
      <w:r>
        <w:t>, Vladimir Kulik</w:t>
      </w:r>
      <w:r>
        <w:rPr>
          <w:vertAlign w:val="superscript"/>
        </w:rPr>
        <w:t>2</w:t>
      </w:r>
      <w:r>
        <w:t xml:space="preserve">, </w:t>
      </w:r>
      <w:proofErr w:type="spellStart"/>
      <w:r>
        <w:t>Quiyun</w:t>
      </w:r>
      <w:proofErr w:type="spellEnd"/>
      <w:r>
        <w:t xml:space="preserve"> Ma</w:t>
      </w:r>
      <w:r>
        <w:rPr>
          <w:vertAlign w:val="superscript"/>
        </w:rPr>
        <w:t>4</w:t>
      </w:r>
      <w:r>
        <w:t>, Shuya Nakatsuka</w:t>
      </w:r>
      <w:r>
        <w:rPr>
          <w:vertAlign w:val="superscript"/>
        </w:rPr>
        <w:t>6</w:t>
      </w:r>
      <w:r>
        <w:t>, Kazuhiro Oshima</w:t>
      </w:r>
      <w:r>
        <w:rPr>
          <w:vertAlign w:val="superscript"/>
        </w:rPr>
        <w:t>6</w:t>
      </w:r>
      <w:r>
        <w:t>, Alex Zavolokin</w:t>
      </w:r>
      <w:r>
        <w:rPr>
          <w:vertAlign w:val="superscript"/>
        </w:rPr>
        <w:t>7</w:t>
      </w:r>
    </w:p>
    <w:p w14:paraId="5A630C53" w14:textId="77777777" w:rsidR="00324ED2" w:rsidRDefault="00000000">
      <w:pPr>
        <w:pStyle w:val="normal1"/>
      </w:pPr>
      <w:r>
        <w:t xml:space="preserve"> </w:t>
      </w:r>
    </w:p>
    <w:p w14:paraId="24DCA552" w14:textId="77777777" w:rsidR="00324ED2" w:rsidRDefault="00000000">
      <w:pPr>
        <w:pStyle w:val="normal1"/>
      </w:pPr>
      <w:r>
        <w:rPr>
          <w:vertAlign w:val="superscript"/>
        </w:rPr>
        <w:t>1</w:t>
      </w:r>
      <w:r>
        <w:t>Pacific Biological Station, DFO, Nanaimo, BC, Canada</w:t>
      </w:r>
    </w:p>
    <w:p w14:paraId="3FBEF41C" w14:textId="77777777" w:rsidR="00324ED2" w:rsidRDefault="00000000">
      <w:pPr>
        <w:pStyle w:val="normal1"/>
      </w:pPr>
      <w:r>
        <w:rPr>
          <w:vertAlign w:val="superscript"/>
        </w:rPr>
        <w:t>2</w:t>
      </w:r>
      <w:r>
        <w:t>Pacific Branch, Russian Federal Research Institute of Fisheries and Oceanography, Vladivostok, Russia</w:t>
      </w:r>
    </w:p>
    <w:p w14:paraId="1BA7AE4A" w14:textId="77777777" w:rsidR="00324ED2" w:rsidRDefault="00000000">
      <w:pPr>
        <w:pStyle w:val="normal1"/>
      </w:pPr>
      <w:r>
        <w:rPr>
          <w:vertAlign w:val="superscript"/>
        </w:rPr>
        <w:t>3</w:t>
      </w:r>
      <w:r>
        <w:t>Pacific Islands Fisheries Science Center, NOAA, Honolulu, HA, USA</w:t>
      </w:r>
    </w:p>
    <w:p w14:paraId="0AD617BD" w14:textId="77777777" w:rsidR="00324ED2" w:rsidRDefault="00000000">
      <w:pPr>
        <w:pStyle w:val="normal1"/>
      </w:pPr>
      <w:r>
        <w:rPr>
          <w:vertAlign w:val="superscript"/>
        </w:rPr>
        <w:t>4</w:t>
      </w:r>
      <w:r>
        <w:t>Shanghai Ocean University, Shanghai, China</w:t>
      </w:r>
    </w:p>
    <w:p w14:paraId="525972BE" w14:textId="77777777" w:rsidR="00324ED2" w:rsidRDefault="00000000">
      <w:pPr>
        <w:pStyle w:val="normal1"/>
      </w:pPr>
      <w:r>
        <w:rPr>
          <w:vertAlign w:val="superscript"/>
        </w:rPr>
        <w:t>5</w:t>
      </w:r>
      <w:r>
        <w:t>Wageningen Marine Research, Wageningen University &amp; Research, IJmuiden, The Netherlands</w:t>
      </w:r>
    </w:p>
    <w:p w14:paraId="4C93CEFF" w14:textId="77777777" w:rsidR="00324ED2" w:rsidRDefault="00000000">
      <w:pPr>
        <w:pStyle w:val="normal1"/>
      </w:pPr>
      <w:r>
        <w:rPr>
          <w:vertAlign w:val="superscript"/>
        </w:rPr>
        <w:t>6</w:t>
      </w:r>
      <w:r>
        <w:t>Japan Fisheries Research and Education Agency, Yokohama, Japan</w:t>
      </w:r>
    </w:p>
    <w:p w14:paraId="5D78DCA9" w14:textId="77777777" w:rsidR="00324ED2" w:rsidRDefault="00000000">
      <w:pPr>
        <w:pStyle w:val="normal1"/>
      </w:pPr>
      <w:r>
        <w:rPr>
          <w:vertAlign w:val="superscript"/>
        </w:rPr>
        <w:t>7</w:t>
      </w:r>
      <w:r>
        <w:t>North Pacific Fisheries Commission, Tokyo, Japan</w:t>
      </w:r>
    </w:p>
    <w:p w14:paraId="00B618F0" w14:textId="77777777" w:rsidR="00324ED2" w:rsidRDefault="00324ED2">
      <w:pPr>
        <w:pStyle w:val="normal1"/>
      </w:pPr>
    </w:p>
    <w:p w14:paraId="64E764FC" w14:textId="77777777" w:rsidR="00324ED2" w:rsidRDefault="00000000">
      <w:pPr>
        <w:pStyle w:val="normal1"/>
        <w:rPr>
          <w:b/>
        </w:rPr>
      </w:pPr>
      <w:r>
        <w:rPr>
          <w:b/>
        </w:rPr>
        <w:t>Introduction</w:t>
      </w:r>
    </w:p>
    <w:p w14:paraId="1C1A016D" w14:textId="77777777" w:rsidR="00324ED2" w:rsidRDefault="00000000">
      <w:pPr>
        <w:pStyle w:val="normal1"/>
      </w:pPr>
      <w:r>
        <w:t>Japanese sardine (</w:t>
      </w:r>
      <w:proofErr w:type="spellStart"/>
      <w:r>
        <w:rPr>
          <w:i/>
        </w:rPr>
        <w:t>Sardinops</w:t>
      </w:r>
      <w:proofErr w:type="spellEnd"/>
      <w:r>
        <w:rPr>
          <w:i/>
        </w:rPr>
        <w:t xml:space="preserve"> </w:t>
      </w:r>
      <w:proofErr w:type="spellStart"/>
      <w:r>
        <w:rPr>
          <w:i/>
        </w:rPr>
        <w:t>melanostictus</w:t>
      </w:r>
      <w:proofErr w:type="spellEnd"/>
      <w:r>
        <w:t xml:space="preserve">) </w:t>
      </w:r>
      <w:proofErr w:type="gramStart"/>
      <w:r>
        <w:t>are</w:t>
      </w:r>
      <w:proofErr w:type="gramEnd"/>
      <w:r>
        <w:t xml:space="preserve"> a commercially important small pelagic fish generally found in the western North Pacific Ocean. Typical of small pelagic species, the Japanese sardine has experienced “boom and bust” cycles with rapid population expansion followed by periods of low stock productivity. These cycles are thought to be related to environmental effects on recruitment and mortality. Recently, the species has been expanding its distribution into international waters of the western North Pacific and even crossing to the eastern Pacific as evidenced by recent (2022 and 2023) captures on the west coast of North America (Longo et al. 2025). This expansion has been of great interest to members of the North Pacific Fisheries Commission who commercially fish for this species in both domestic and international waters. </w:t>
      </w:r>
    </w:p>
    <w:p w14:paraId="2CB5646D" w14:textId="77777777" w:rsidR="00324ED2" w:rsidRDefault="00324ED2">
      <w:pPr>
        <w:pStyle w:val="normal1"/>
      </w:pPr>
    </w:p>
    <w:p w14:paraId="45DA7B6B" w14:textId="77777777" w:rsidR="00324ED2" w:rsidRDefault="00000000">
      <w:pPr>
        <w:pStyle w:val="normal1"/>
      </w:pPr>
      <w:r>
        <w:t>In 2024 (COM08) NPFC’s Commission tasked its Scientific Committee to consider climate change and its implications to their fisheries management. The Commission tasked the SC to identify relevant data availability and needs for including climate change in fisheries decisions, integrate analyses of climate change into its work plan, consider vulnerabilities and management implications of climate change on NPFC fisheries and discuss how best to incorporate climate change data into its work. In general, the Commission requested information on how climate changes will impact Japanese Sardine and what types of variables should the SC be monitoring to anticipate and mitigate those changes.</w:t>
      </w:r>
    </w:p>
    <w:p w14:paraId="69BD9F32" w14:textId="77777777" w:rsidR="00324ED2" w:rsidRDefault="00324ED2">
      <w:pPr>
        <w:pStyle w:val="normal1"/>
      </w:pPr>
    </w:p>
    <w:p w14:paraId="2A912D83" w14:textId="77777777" w:rsidR="00324ED2" w:rsidRDefault="00000000">
      <w:pPr>
        <w:pStyle w:val="normal1"/>
      </w:pPr>
      <w:r>
        <w:t xml:space="preserve">Thus, the objective of this review was to summarize the existing published literature that explores the relationship between Japanese sardine (JS) and the environment. We first identify existing literature using a standardized methodology for conducting literature reviews. </w:t>
      </w:r>
      <w:proofErr w:type="gramStart"/>
      <w:r>
        <w:t>Next</w:t>
      </w:r>
      <w:proofErr w:type="gramEnd"/>
      <w:r>
        <w:t xml:space="preserve"> we </w:t>
      </w:r>
      <w:r>
        <w:lastRenderedPageBreak/>
        <w:t xml:space="preserve">synthesized the data, identifying strengths and gaps in </w:t>
      </w:r>
      <w:proofErr w:type="gramStart"/>
      <w:r>
        <w:t>the existing</w:t>
      </w:r>
      <w:proofErr w:type="gramEnd"/>
      <w:r>
        <w:t xml:space="preserve"> literature. Finally, we attempt to synthesize some of the major impacts of the environment on Japanese sardine. This synthesis is expected to be useful in understanding the potential variability in the distribution and abundance of the stock in the context of future climate conditions and extremes. We also position this work to be a starting point for the North Pacific Fisheries Commission's efforts to include ecosystem information </w:t>
      </w:r>
      <w:proofErr w:type="gramStart"/>
      <w:r>
        <w:t>into</w:t>
      </w:r>
      <w:proofErr w:type="gramEnd"/>
      <w:r>
        <w:t xml:space="preserve"> management and to identify future research needs and stock assessment considerations for this species. </w:t>
      </w:r>
    </w:p>
    <w:p w14:paraId="1E8BC718" w14:textId="77777777" w:rsidR="00324ED2" w:rsidRDefault="00324ED2">
      <w:pPr>
        <w:pStyle w:val="normal1"/>
      </w:pPr>
    </w:p>
    <w:p w14:paraId="7361A8A6" w14:textId="77777777" w:rsidR="00324ED2" w:rsidRDefault="00000000">
      <w:pPr>
        <w:pStyle w:val="normal1"/>
        <w:rPr>
          <w:b/>
        </w:rPr>
      </w:pPr>
      <w:r>
        <w:rPr>
          <w:b/>
        </w:rPr>
        <w:t>Methods</w:t>
      </w:r>
    </w:p>
    <w:p w14:paraId="048FECB5" w14:textId="77777777" w:rsidR="00324ED2" w:rsidRDefault="00324ED2">
      <w:pPr>
        <w:pStyle w:val="normal1"/>
      </w:pPr>
    </w:p>
    <w:p w14:paraId="096AC509" w14:textId="47DF02D5" w:rsidR="00FB599B" w:rsidRDefault="00FB599B" w:rsidP="00FB599B">
      <w:pPr>
        <w:pStyle w:val="normal1"/>
      </w:pPr>
      <w:r>
        <w:t xml:space="preserve">This systematic literature mapping exercise generally followed the </w:t>
      </w:r>
      <w:r w:rsidR="00D66363">
        <w:t xml:space="preserve">spirit of the </w:t>
      </w:r>
      <w:r>
        <w:t xml:space="preserve">guidelines and standards of the Collaboration for Environmental Evidence for Evidence Synthesis in </w:t>
      </w:r>
      <w:proofErr w:type="gramStart"/>
      <w:r>
        <w:t>Environmental  Management</w:t>
      </w:r>
      <w:proofErr w:type="gramEnd"/>
      <w:r>
        <w:t xml:space="preserve"> (CEE 2018) and </w:t>
      </w:r>
      <w:r w:rsidR="00D66363">
        <w:t>the</w:t>
      </w:r>
      <w:r>
        <w:t xml:space="preserve"> ROSES reporting standards</w:t>
      </w:r>
      <w:r w:rsidR="00D66363">
        <w:t xml:space="preserve"> </w:t>
      </w:r>
      <w:r>
        <w:t xml:space="preserve">(Haddaway et al. 2018). </w:t>
      </w:r>
      <w:r w:rsidR="00D66363">
        <w:t xml:space="preserve">The most important deviations from the protocols were that calibrations among reviewers </w:t>
      </w:r>
      <w:proofErr w:type="gramStart"/>
      <w:r w:rsidR="00D66363">
        <w:t>was</w:t>
      </w:r>
      <w:proofErr w:type="gramEnd"/>
      <w:r w:rsidR="00D66363">
        <w:t xml:space="preserve"> not completed and </w:t>
      </w:r>
      <w:r>
        <w:t>methods were not</w:t>
      </w:r>
      <w:r w:rsidR="00D66363">
        <w:t xml:space="preserve"> </w:t>
      </w:r>
      <w:r>
        <w:t xml:space="preserve">published in advance, as </w:t>
      </w:r>
      <w:r w:rsidR="00D66363">
        <w:t>would be typical. The specific methods and data collected were based on Boldt et al. (2023).</w:t>
      </w:r>
    </w:p>
    <w:p w14:paraId="3A28E4DA" w14:textId="77777777" w:rsidR="00FB599B" w:rsidRDefault="00FB599B" w:rsidP="00FB599B">
      <w:pPr>
        <w:pStyle w:val="normal1"/>
      </w:pPr>
    </w:p>
    <w:p w14:paraId="3CC04B63" w14:textId="77777777" w:rsidR="00324ED2" w:rsidRDefault="00000000">
      <w:pPr>
        <w:pStyle w:val="normal1"/>
      </w:pPr>
      <w:r>
        <w:t xml:space="preserve">The literature review search was </w:t>
      </w:r>
      <w:proofErr w:type="gramStart"/>
      <w:r>
        <w:t>conducted</w:t>
      </w:r>
      <w:proofErr w:type="gramEnd"/>
      <w:r>
        <w:t xml:space="preserve"> the Aquatic Sciences and Fisheries Abstracts (ASFA) </w:t>
      </w:r>
      <w:proofErr w:type="gramStart"/>
      <w:r>
        <w:t>data base</w:t>
      </w:r>
      <w:proofErr w:type="gramEnd"/>
      <w:r>
        <w:t xml:space="preserve">. The initial search terms used to identify articles are shown in Table 1. The initial search terms resulted in ~3000 records, however when filters were applied this was reduced to 238 records. Next each record was examined manually to determine whether it should be included in the database. This manual filtering removed records that did not actually include information on JS (most commonly these were manuscripts that examined oceanography and justified the importance of the study by the potential impacts on </w:t>
      </w:r>
      <w:proofErr w:type="gramStart"/>
      <w:r>
        <w:t>JS, but</w:t>
      </w:r>
      <w:proofErr w:type="gramEnd"/>
      <w:r>
        <w:t xml:space="preserve"> did not actually make the linkage using analyses). The manual filtering also removed any additional records that did not concern JS in the NW Pacific (e.g. removal of records for the western stock of JS). This resulted in 112 records. After final removal of 6 duplicate records, 106 reports, publications, abstracts or other material were examined.</w:t>
      </w:r>
    </w:p>
    <w:p w14:paraId="3818DBB3" w14:textId="77777777" w:rsidR="00324ED2" w:rsidRDefault="00324ED2">
      <w:pPr>
        <w:pStyle w:val="normal1"/>
      </w:pPr>
    </w:p>
    <w:p w14:paraId="2CB1277D" w14:textId="77777777" w:rsidR="00324ED2" w:rsidRDefault="00000000">
      <w:pPr>
        <w:pStyle w:val="normal1"/>
      </w:pPr>
      <w:r>
        <w:t>Each coauthor was assigned a group from these 106 records which they read and summarized according to the format shown in Table 2. Key pieces of metadata collected from each record were the location of the research (which Member conducted the research), the language of the record, the source (peer-reviewed literature, unpublished report, abstract, thesis, etc.), the year the record was published, and the full citation of the work. The life stage(s) considered in the study were also noted, as well as the type of data used to conduct the study, any sampling gear that was used, roughly the duration of the study in years, any other species considered in the study, and a general description of the study type (distribution, life history, performance, migration, stock structure, stock assessment, ecosystem, or other).</w:t>
      </w:r>
    </w:p>
    <w:p w14:paraId="2344A880" w14:textId="77777777" w:rsidR="00324ED2" w:rsidRDefault="00324ED2">
      <w:pPr>
        <w:pStyle w:val="normal1"/>
      </w:pPr>
    </w:p>
    <w:p w14:paraId="1C00F1EC" w14:textId="77777777" w:rsidR="00324ED2" w:rsidRDefault="00000000">
      <w:pPr>
        <w:pStyle w:val="normal1"/>
        <w:rPr>
          <w:b/>
        </w:rPr>
      </w:pPr>
      <w:r>
        <w:rPr>
          <w:b/>
        </w:rPr>
        <w:t>Results</w:t>
      </w:r>
    </w:p>
    <w:p w14:paraId="6B4D9FC8" w14:textId="77777777" w:rsidR="00324ED2" w:rsidRDefault="00324ED2">
      <w:pPr>
        <w:pStyle w:val="normal1"/>
      </w:pPr>
    </w:p>
    <w:p w14:paraId="1BF7AC93" w14:textId="77777777" w:rsidR="00324ED2" w:rsidRDefault="00000000">
      <w:pPr>
        <w:pStyle w:val="normal1"/>
      </w:pPr>
      <w:r>
        <w:t xml:space="preserve">Most of the reports addressing the relationship between Japanese Sardine and the environment have been published as peer-reviewed journal articles (Figure 1). Most of the reports have also been published since 1993, with peak numbers in the late 2000s when the stock was at a </w:t>
      </w:r>
      <w:r>
        <w:lastRenderedPageBreak/>
        <w:t xml:space="preserve">sustained low level and in more recent years as the stock status has improved. A wide mix of gears have been used in these studies (Figure 2), with </w:t>
      </w:r>
      <w:proofErr w:type="gramStart"/>
      <w:r>
        <w:t>a fairly even</w:t>
      </w:r>
      <w:proofErr w:type="gramEnd"/>
      <w:r>
        <w:t xml:space="preserve"> distribution of studies addressing each life history stage (Figure 3). </w:t>
      </w:r>
    </w:p>
    <w:p w14:paraId="07A4530E" w14:textId="77777777" w:rsidR="00324ED2" w:rsidRDefault="00324ED2">
      <w:pPr>
        <w:pStyle w:val="normal1"/>
      </w:pPr>
    </w:p>
    <w:p w14:paraId="4612F6C9" w14:textId="77777777" w:rsidR="00324ED2" w:rsidRDefault="00000000">
      <w:pPr>
        <w:pStyle w:val="normal1"/>
      </w:pPr>
      <w:r>
        <w:t xml:space="preserve">The majority (n = 112) of studies of Japanese Sardine and environmental pressures have examined their relationship with temperature (Figure 4). The second </w:t>
      </w:r>
      <w:proofErr w:type="gramStart"/>
      <w:r>
        <w:t>most</w:t>
      </w:r>
      <w:proofErr w:type="gramEnd"/>
      <w:r>
        <w:t xml:space="preserve"> number of records addressed regional climate variables (n = 51) and the third most addressed currents and transport (n = 40). The highest number of studies have addressed the distribution or habitat use of Japanese Sardine, with others addressing growth and life history and recruitment. </w:t>
      </w:r>
    </w:p>
    <w:p w14:paraId="6092476C" w14:textId="77777777" w:rsidR="00324ED2" w:rsidRDefault="00324ED2">
      <w:pPr>
        <w:pStyle w:val="normal1"/>
      </w:pPr>
    </w:p>
    <w:p w14:paraId="66CAE23C" w14:textId="152A5260" w:rsidR="00324ED2" w:rsidRDefault="00000000">
      <w:pPr>
        <w:pStyle w:val="normal1"/>
      </w:pPr>
      <w:r>
        <w:t xml:space="preserve">In terms of the common effects on life history stages, most studies of life history found that temperature had a negative impact for </w:t>
      </w:r>
      <w:proofErr w:type="gramStart"/>
      <w:r>
        <w:t>the majority of</w:t>
      </w:r>
      <w:proofErr w:type="gramEnd"/>
      <w:r>
        <w:t xml:space="preserve"> studies across all life history stages. In the Japanese Sardine increasing temperature had a predominantly negative impact on egg distribution and temperature, with warmer temperatures associated with reduced spawning habitat (</w:t>
      </w:r>
      <w:r w:rsidR="006649E8">
        <w:t>Watanabe et al. 1997</w:t>
      </w:r>
      <w:r>
        <w:t>) and lower egg density (</w:t>
      </w:r>
      <w:r w:rsidR="006649E8">
        <w:t>Matsuoka and Konishi 2001</w:t>
      </w:r>
      <w:r w:rsidR="00101E9B">
        <w:t>, Ishida 2006</w:t>
      </w:r>
      <w:r>
        <w:t xml:space="preserve">). Considerable work has been done to examine the impact of temperature on the larval stage of Japanese Sardine. Importantly, </w:t>
      </w:r>
      <w:proofErr w:type="gramStart"/>
      <w:r>
        <w:t>a number of</w:t>
      </w:r>
      <w:proofErr w:type="gramEnd"/>
      <w:r>
        <w:t xml:space="preserve"> research papers have developed and explored the “Optimal Growth Hypothesis” for Japanese Sardine larvae (Takasuka et al. </w:t>
      </w:r>
      <w:proofErr w:type="gramStart"/>
      <w:r>
        <w:t>2008 ,</w:t>
      </w:r>
      <w:proofErr w:type="gramEnd"/>
      <w:r>
        <w:t xml:space="preserve"> </w:t>
      </w:r>
      <w:proofErr w:type="spellStart"/>
      <w:r>
        <w:t>Takasuda</w:t>
      </w:r>
      <w:proofErr w:type="spellEnd"/>
      <w:r>
        <w:t xml:space="preserve"> et al. 2007). This hypothesis purports that growth and survival through the larval stage occurs at lower temperature ranges (peaking at ~18 C), rather than higher temperatures. This hypothesis explains not only lower productivity stages in Japanese Sardine, but also the oscillation of the species with Japanese Anchovy. It also provides a mechanism for some of the observed correlations between larger adult populations and higher recruitment and lower temperature (Shimoyama et al. 2007, </w:t>
      </w:r>
      <w:r w:rsidR="00E871CC">
        <w:t>Noto</w:t>
      </w:r>
      <w:r>
        <w:t xml:space="preserve"> et al 199</w:t>
      </w:r>
      <w:r w:rsidR="00E871CC">
        <w:t>9, Wada et al. 1995</w:t>
      </w:r>
      <w:r>
        <w:t xml:space="preserve">). Some of these studies have extended to the temperature effects on growth in juvenile stages and included additional environmental factors such as competitors (Watanabe 2009, </w:t>
      </w:r>
      <w:proofErr w:type="spellStart"/>
      <w:r>
        <w:t>Watanable</w:t>
      </w:r>
      <w:proofErr w:type="spellEnd"/>
      <w:r>
        <w:t xml:space="preserve"> et al. 2014, Takahashi et al. 2006, Wada et al. 1995, Plaza et al. 2008, </w:t>
      </w:r>
      <w:proofErr w:type="spellStart"/>
      <w:r>
        <w:t>Zentaini</w:t>
      </w:r>
      <w:proofErr w:type="spellEnd"/>
      <w:r>
        <w:t xml:space="preserve"> 1999) or food availability (</w:t>
      </w:r>
      <w:proofErr w:type="spellStart"/>
      <w:r>
        <w:t>Okunushi</w:t>
      </w:r>
      <w:proofErr w:type="spellEnd"/>
      <w:r>
        <w:t xml:space="preserve"> et al. </w:t>
      </w:r>
      <w:proofErr w:type="gramStart"/>
      <w:r>
        <w:t>2012 ,</w:t>
      </w:r>
      <w:proofErr w:type="gramEnd"/>
      <w:r>
        <w:t xml:space="preserve"> Kimura et al 2000.  Kawasaki and Kumagai 1984) particularly in juvenile stages. In some </w:t>
      </w:r>
      <w:proofErr w:type="gramStart"/>
      <w:r>
        <w:t>cases</w:t>
      </w:r>
      <w:proofErr w:type="gramEnd"/>
      <w:r>
        <w:t xml:space="preserve"> temperature can have mixed effects on early life history stages, for example higher temperature can lead to lower growth in larval </w:t>
      </w:r>
      <w:proofErr w:type="gramStart"/>
      <w:r>
        <w:t>stages, but</w:t>
      </w:r>
      <w:proofErr w:type="gramEnd"/>
      <w:r>
        <w:t xml:space="preserve"> can also lead to earlier spawning which can convey some advantages to egg development and hatch (Kuroda et al. 2020, Kuroda 1991, Matsuoka 2001 Matsuoka and </w:t>
      </w:r>
      <w:proofErr w:type="spellStart"/>
      <w:r>
        <w:t>Manobe</w:t>
      </w:r>
      <w:proofErr w:type="spellEnd"/>
      <w:r>
        <w:t xml:space="preserve"> 2001). </w:t>
      </w:r>
    </w:p>
    <w:p w14:paraId="1055F623" w14:textId="77777777" w:rsidR="00324ED2" w:rsidRDefault="00324ED2">
      <w:pPr>
        <w:pStyle w:val="normal1"/>
      </w:pPr>
    </w:p>
    <w:p w14:paraId="4CD04420" w14:textId="77777777" w:rsidR="00324ED2" w:rsidRDefault="00000000">
      <w:pPr>
        <w:pStyle w:val="normal1"/>
      </w:pPr>
      <w:r>
        <w:t xml:space="preserve">Changing distribution, biology and spawn timing also appear to be driven by both environmental conditions and abundance. For example, higher temperature and lower stock biomass </w:t>
      </w:r>
      <w:proofErr w:type="gramStart"/>
      <w:r>
        <w:t>has</w:t>
      </w:r>
      <w:proofErr w:type="gramEnd"/>
      <w:r>
        <w:t xml:space="preserve"> been observed to result in higher body condition in adults (Koizumi et al 1993). Many researchers have noted that spawning occurs at </w:t>
      </w:r>
      <w:proofErr w:type="gramStart"/>
      <w:r>
        <w:t>fairly specific</w:t>
      </w:r>
      <w:proofErr w:type="gramEnd"/>
      <w:r>
        <w:t xml:space="preserve"> temperatures which can impact spawning distribution (Takasuka et al. 2021, </w:t>
      </w:r>
      <w:proofErr w:type="spellStart"/>
      <w:r>
        <w:t>Okinishi</w:t>
      </w:r>
      <w:proofErr w:type="spellEnd"/>
      <w:r>
        <w:t xml:space="preserve"> et al. 2009, </w:t>
      </w:r>
      <w:proofErr w:type="spellStart"/>
      <w:r>
        <w:t>Oezeki</w:t>
      </w:r>
      <w:proofErr w:type="spellEnd"/>
      <w:r>
        <w:t xml:space="preserve"> et al 2007) and that the distribution of spawning can be impacted by the number of spawners as well as temperature (Oozeki et al.2007)</w:t>
      </w:r>
    </w:p>
    <w:p w14:paraId="6CD26E4B" w14:textId="77777777" w:rsidR="00324ED2" w:rsidRDefault="00324ED2">
      <w:pPr>
        <w:pStyle w:val="normal1"/>
      </w:pPr>
    </w:p>
    <w:p w14:paraId="5FDE17F3" w14:textId="1CB67578" w:rsidR="00324ED2" w:rsidRDefault="00000000">
      <w:pPr>
        <w:pStyle w:val="normal1"/>
      </w:pPr>
      <w:r>
        <w:t>Distributions of early life stages and adults were noted to be concentrated around oceanographic features, such as frontal areas with temperatures ~10 degrees C (</w:t>
      </w:r>
      <w:proofErr w:type="spellStart"/>
      <w:r>
        <w:t>Inagake</w:t>
      </w:r>
      <w:proofErr w:type="spellEnd"/>
      <w:r>
        <w:t xml:space="preserve"> and Hirono 1984). Species distributions have also been used to demonstrate the impacts of </w:t>
      </w:r>
      <w:r>
        <w:lastRenderedPageBreak/>
        <w:t xml:space="preserve">environmental factors such as winter mixing, SST and SLH on Japanese sardine catch and distribution (Sakurai 2007, </w:t>
      </w:r>
      <w:proofErr w:type="spellStart"/>
      <w:r>
        <w:t>Ignake</w:t>
      </w:r>
      <w:proofErr w:type="spellEnd"/>
      <w:r>
        <w:t xml:space="preserve"> and Hirano 1984, </w:t>
      </w:r>
      <w:proofErr w:type="spellStart"/>
      <w:r>
        <w:t>Sogrina</w:t>
      </w:r>
      <w:proofErr w:type="spellEnd"/>
      <w:r>
        <w:t xml:space="preserve"> et al 2021, </w:t>
      </w:r>
      <w:proofErr w:type="spellStart"/>
      <w:r>
        <w:t>Tameishi</w:t>
      </w:r>
      <w:proofErr w:type="spellEnd"/>
      <w:r>
        <w:t xml:space="preserve"> et al 1996, Shi et al. 2023, </w:t>
      </w:r>
      <w:proofErr w:type="spellStart"/>
      <w:r>
        <w:t>Kruchinin</w:t>
      </w:r>
      <w:proofErr w:type="spellEnd"/>
      <w:r>
        <w:t xml:space="preserve"> et al 2022). Transport of early life history stages from spawning to feeding grounds has also been implicated in survival and recruitment (Nishikawa </w:t>
      </w:r>
      <w:r w:rsidR="006649E8">
        <w:t>and Yasuda</w:t>
      </w:r>
      <w:r>
        <w:t xml:space="preserve"> 2008, Kawasaki and </w:t>
      </w:r>
      <w:proofErr w:type="spellStart"/>
      <w:r>
        <w:t>Omuri</w:t>
      </w:r>
      <w:proofErr w:type="spellEnd"/>
      <w:r>
        <w:t xml:space="preserve"> 1995, Suda and Kishida 2003, Itoh et al 2009).</w:t>
      </w:r>
    </w:p>
    <w:p w14:paraId="6649A3E9" w14:textId="77777777" w:rsidR="00324ED2" w:rsidRDefault="00324ED2">
      <w:pPr>
        <w:pStyle w:val="normal1"/>
      </w:pPr>
    </w:p>
    <w:p w14:paraId="32220B4B" w14:textId="77777777" w:rsidR="00324ED2" w:rsidRDefault="00000000">
      <w:pPr>
        <w:pStyle w:val="normal1"/>
      </w:pPr>
      <w:r>
        <w:t>Finally, regime change and larger-scale climate indicators have often been correlated or used in assessment of Japanese Sardine (e.g. Wada and Jacobson 1998, Kawabata et al. 2011, Ma et al. 2020) and cumulative impacts of fishing, temperature and regimes can all exhibit pressure on Japanese Sardine populations (Suda et al. 2008, Tian et al 2023, Lui et al 2025, Novikov et al 2020)</w:t>
      </w:r>
    </w:p>
    <w:p w14:paraId="5F181A6E" w14:textId="77777777" w:rsidR="00324ED2" w:rsidRDefault="00324ED2">
      <w:pPr>
        <w:pStyle w:val="normal1"/>
        <w:rPr>
          <w:b/>
        </w:rPr>
      </w:pPr>
    </w:p>
    <w:p w14:paraId="3ABAD42A" w14:textId="77777777" w:rsidR="00324ED2" w:rsidRDefault="00324ED2">
      <w:pPr>
        <w:pStyle w:val="normal1"/>
        <w:rPr>
          <w:b/>
        </w:rPr>
      </w:pPr>
    </w:p>
    <w:p w14:paraId="2C6A1FCF" w14:textId="77777777" w:rsidR="00324ED2" w:rsidRDefault="00000000">
      <w:pPr>
        <w:pStyle w:val="normal1"/>
        <w:rPr>
          <w:b/>
        </w:rPr>
      </w:pPr>
      <w:r>
        <w:rPr>
          <w:b/>
        </w:rPr>
        <w:t>Conclusions</w:t>
      </w:r>
    </w:p>
    <w:p w14:paraId="7E5305C9" w14:textId="77777777" w:rsidR="00324ED2" w:rsidRDefault="00324ED2">
      <w:pPr>
        <w:pStyle w:val="normal1"/>
      </w:pPr>
    </w:p>
    <w:p w14:paraId="5211FC0F" w14:textId="77777777" w:rsidR="00324ED2" w:rsidRDefault="00000000">
      <w:pPr>
        <w:pStyle w:val="normal1"/>
      </w:pPr>
      <w:r>
        <w:t xml:space="preserve">The existing literature shows that Japanese Sardine are impacted by their environment throughout all life history stages. The </w:t>
      </w:r>
      <w:proofErr w:type="gramStart"/>
      <w:r>
        <w:t>most commonly identified</w:t>
      </w:r>
      <w:proofErr w:type="gramEnd"/>
      <w:r>
        <w:t xml:space="preserve"> factor is temperature, but others such as system productivity, winter conditions, currents and competitors and predators have also been implicated in sardine dynamics. Based on the overwhelming negative impact of high temperatures on early life history stages of Japanese Sardine, it is likely that future climate change will have a negative impact on this species.</w:t>
      </w:r>
    </w:p>
    <w:p w14:paraId="16FFB806" w14:textId="77777777" w:rsidR="00324ED2" w:rsidRDefault="00324ED2">
      <w:pPr>
        <w:pStyle w:val="normal1"/>
      </w:pPr>
    </w:p>
    <w:p w14:paraId="6B437939" w14:textId="77777777" w:rsidR="00324ED2" w:rsidRDefault="00000000">
      <w:pPr>
        <w:pStyle w:val="normal1"/>
      </w:pPr>
      <w:r>
        <w:t>The literature highlights a few time series of environmental conditions that could be monitored to provide an indication of future conditions for Japanese Sardine. The list would include:</w:t>
      </w:r>
    </w:p>
    <w:p w14:paraId="168E5EA5" w14:textId="77777777" w:rsidR="00324ED2" w:rsidRDefault="00324ED2">
      <w:pPr>
        <w:pStyle w:val="normal1"/>
      </w:pPr>
    </w:p>
    <w:p w14:paraId="6ED198CF" w14:textId="77777777" w:rsidR="00324ED2" w:rsidRDefault="00000000">
      <w:pPr>
        <w:pStyle w:val="normal1"/>
        <w:numPr>
          <w:ilvl w:val="0"/>
          <w:numId w:val="1"/>
        </w:numPr>
      </w:pPr>
      <w:r>
        <w:t>Sea surface temperature in the Kuroshio transition zone (larval growth)</w:t>
      </w:r>
    </w:p>
    <w:p w14:paraId="79E0383A" w14:textId="77777777" w:rsidR="00324ED2" w:rsidRDefault="00324ED2">
      <w:pPr>
        <w:pStyle w:val="normal1"/>
        <w:ind w:left="720"/>
      </w:pPr>
    </w:p>
    <w:p w14:paraId="29DA132A" w14:textId="77777777" w:rsidR="00324ED2" w:rsidRDefault="00000000">
      <w:pPr>
        <w:pStyle w:val="normal1"/>
        <w:numPr>
          <w:ilvl w:val="0"/>
          <w:numId w:val="1"/>
        </w:numPr>
      </w:pPr>
      <w:r>
        <w:t>PDO and other climate indicators (linked to overall abundance/productivity)</w:t>
      </w:r>
    </w:p>
    <w:p w14:paraId="2E1E031B" w14:textId="77777777" w:rsidR="00324ED2" w:rsidRDefault="00324ED2">
      <w:pPr>
        <w:pStyle w:val="normal1"/>
        <w:ind w:left="720"/>
      </w:pPr>
    </w:p>
    <w:p w14:paraId="5069FC46" w14:textId="77777777" w:rsidR="00324ED2" w:rsidRDefault="00000000">
      <w:pPr>
        <w:pStyle w:val="normal1"/>
        <w:numPr>
          <w:ilvl w:val="0"/>
          <w:numId w:val="1"/>
        </w:numPr>
      </w:pPr>
      <w:r>
        <w:t>Currents (successful transport to the larval feeding areas)</w:t>
      </w:r>
    </w:p>
    <w:p w14:paraId="0CFFDEA0" w14:textId="77777777" w:rsidR="00324ED2" w:rsidRDefault="00324ED2">
      <w:pPr>
        <w:pStyle w:val="normal1"/>
        <w:ind w:left="720"/>
      </w:pPr>
    </w:p>
    <w:p w14:paraId="4F0C67C1" w14:textId="77777777" w:rsidR="00324ED2" w:rsidRDefault="00000000">
      <w:pPr>
        <w:pStyle w:val="normal1"/>
        <w:numPr>
          <w:ilvl w:val="0"/>
          <w:numId w:val="1"/>
        </w:numPr>
      </w:pPr>
      <w:r>
        <w:t>Winter mixed layer depth (zooplankton production/composition)</w:t>
      </w:r>
    </w:p>
    <w:p w14:paraId="29F549D5" w14:textId="77777777" w:rsidR="00324ED2" w:rsidRDefault="00324ED2">
      <w:pPr>
        <w:pStyle w:val="normal1"/>
        <w:ind w:left="720"/>
      </w:pPr>
    </w:p>
    <w:p w14:paraId="421E2760" w14:textId="77777777" w:rsidR="00324ED2" w:rsidRDefault="00000000">
      <w:pPr>
        <w:pStyle w:val="normal1"/>
        <w:numPr>
          <w:ilvl w:val="0"/>
          <w:numId w:val="1"/>
        </w:numPr>
      </w:pPr>
      <w:r>
        <w:t>Spring primary production (larval growth survival)</w:t>
      </w:r>
    </w:p>
    <w:p w14:paraId="19D97428" w14:textId="77777777" w:rsidR="00324ED2" w:rsidRDefault="00000000">
      <w:pPr>
        <w:pStyle w:val="normal1"/>
        <w:numPr>
          <w:ilvl w:val="1"/>
          <w:numId w:val="1"/>
        </w:numPr>
      </w:pPr>
      <w:r>
        <w:t>Chlorophyll</w:t>
      </w:r>
    </w:p>
    <w:p w14:paraId="4649D3AF" w14:textId="77777777" w:rsidR="00324ED2" w:rsidRDefault="00000000">
      <w:pPr>
        <w:pStyle w:val="normal1"/>
        <w:numPr>
          <w:ilvl w:val="1"/>
          <w:numId w:val="1"/>
        </w:numPr>
      </w:pPr>
      <w:r>
        <w:t>Zooplankton biomass</w:t>
      </w:r>
    </w:p>
    <w:p w14:paraId="194AC069" w14:textId="77777777" w:rsidR="00324ED2" w:rsidRDefault="00324ED2">
      <w:pPr>
        <w:pStyle w:val="normal1"/>
        <w:ind w:left="720"/>
      </w:pPr>
    </w:p>
    <w:p w14:paraId="63C43BD5" w14:textId="77777777" w:rsidR="00324ED2" w:rsidRDefault="00000000">
      <w:pPr>
        <w:pStyle w:val="normal1"/>
        <w:numPr>
          <w:ilvl w:val="0"/>
          <w:numId w:val="1"/>
        </w:numPr>
      </w:pPr>
      <w:r>
        <w:t xml:space="preserve">Sea surface salinity </w:t>
      </w:r>
    </w:p>
    <w:p w14:paraId="7A38435A" w14:textId="77777777" w:rsidR="00324ED2" w:rsidRDefault="00324ED2">
      <w:pPr>
        <w:pStyle w:val="normal1"/>
      </w:pPr>
    </w:p>
    <w:p w14:paraId="5B7CBFE4" w14:textId="77777777" w:rsidR="00324ED2" w:rsidRDefault="00000000">
      <w:pPr>
        <w:pStyle w:val="normal1"/>
      </w:pPr>
      <w:r>
        <w:t xml:space="preserve">A summary showing recent trends in some of these indicators is provided in Figure 6. In general, most of the important indicators (temperature in particular) are trending negative for Japanese Sardine or are neutral over the past 5 years. </w:t>
      </w:r>
    </w:p>
    <w:p w14:paraId="5BDA72C1" w14:textId="77777777" w:rsidR="00324ED2" w:rsidRDefault="00324ED2">
      <w:pPr>
        <w:pStyle w:val="normal1"/>
      </w:pPr>
    </w:p>
    <w:p w14:paraId="667149A7" w14:textId="77777777" w:rsidR="00324ED2" w:rsidRDefault="00000000">
      <w:pPr>
        <w:pStyle w:val="normal1"/>
        <w:rPr>
          <w:b/>
          <w:bCs/>
        </w:rPr>
      </w:pPr>
      <w:r>
        <w:rPr>
          <w:b/>
          <w:bCs/>
        </w:rPr>
        <w:t>Tables</w:t>
      </w:r>
    </w:p>
    <w:p w14:paraId="232368F5" w14:textId="77777777" w:rsidR="00324ED2" w:rsidRDefault="00324ED2">
      <w:pPr>
        <w:pStyle w:val="normal1"/>
      </w:pPr>
    </w:p>
    <w:p w14:paraId="207E37F4" w14:textId="77777777" w:rsidR="00324ED2" w:rsidRDefault="00000000">
      <w:pPr>
        <w:pStyle w:val="normal1"/>
      </w:pPr>
      <w:r>
        <w:t xml:space="preserve">Table 1. Search terms used to identify records from the ASFA literature database relevant to Japanese Sardine and their environment. </w:t>
      </w:r>
    </w:p>
    <w:tbl>
      <w:tblPr>
        <w:tblStyle w:val="TableNormal0"/>
        <w:tblW w:w="9324" w:type="dxa"/>
        <w:tblInd w:w="55" w:type="dxa"/>
        <w:tblLayout w:type="fixed"/>
        <w:tblCellMar>
          <w:top w:w="55" w:type="dxa"/>
          <w:left w:w="55" w:type="dxa"/>
          <w:bottom w:w="55" w:type="dxa"/>
          <w:right w:w="55" w:type="dxa"/>
        </w:tblCellMar>
        <w:tblLook w:val="04A0" w:firstRow="1" w:lastRow="0" w:firstColumn="1" w:lastColumn="0" w:noHBand="0" w:noVBand="1"/>
      </w:tblPr>
      <w:tblGrid>
        <w:gridCol w:w="2272"/>
        <w:gridCol w:w="5871"/>
        <w:gridCol w:w="130"/>
        <w:gridCol w:w="1051"/>
      </w:tblGrid>
      <w:tr w:rsidR="00324ED2" w14:paraId="4F06190C" w14:textId="77777777">
        <w:tc>
          <w:tcPr>
            <w:tcW w:w="2303" w:type="dxa"/>
            <w:tcBorders>
              <w:top w:val="single" w:sz="4" w:space="0" w:color="000000"/>
              <w:left w:val="single" w:sz="4" w:space="0" w:color="000000"/>
              <w:bottom w:val="single" w:sz="4" w:space="0" w:color="000000"/>
            </w:tcBorders>
          </w:tcPr>
          <w:p w14:paraId="253540EB" w14:textId="77777777" w:rsidR="00324ED2" w:rsidRDefault="00000000">
            <w:pPr>
              <w:pStyle w:val="TableContents"/>
            </w:pPr>
            <w:r>
              <w:t>Search terms</w:t>
            </w:r>
          </w:p>
        </w:tc>
        <w:tc>
          <w:tcPr>
            <w:tcW w:w="5955" w:type="dxa"/>
            <w:tcBorders>
              <w:top w:val="single" w:sz="4" w:space="0" w:color="000000"/>
              <w:left w:val="single" w:sz="4" w:space="0" w:color="000000"/>
              <w:bottom w:val="single" w:sz="4" w:space="0" w:color="000000"/>
            </w:tcBorders>
          </w:tcPr>
          <w:p w14:paraId="07083078" w14:textId="77777777" w:rsidR="00324ED2" w:rsidRDefault="00000000">
            <w:pPr>
              <w:pStyle w:val="TableContents"/>
            </w:pPr>
            <w:r>
              <w:t>Filters applied</w:t>
            </w:r>
          </w:p>
        </w:tc>
        <w:tc>
          <w:tcPr>
            <w:tcW w:w="1" w:type="dxa"/>
            <w:tcBorders>
              <w:top w:val="single" w:sz="4" w:space="0" w:color="000000"/>
              <w:left w:val="single" w:sz="4" w:space="0" w:color="000000"/>
              <w:bottom w:val="single" w:sz="4" w:space="0" w:color="000000"/>
            </w:tcBorders>
          </w:tcPr>
          <w:p w14:paraId="60382ECE" w14:textId="77777777" w:rsidR="00324ED2" w:rsidRDefault="00324ED2">
            <w:pPr>
              <w:pStyle w:val="TableContents"/>
            </w:pPr>
          </w:p>
        </w:tc>
        <w:tc>
          <w:tcPr>
            <w:tcW w:w="1065" w:type="dxa"/>
            <w:tcBorders>
              <w:top w:val="single" w:sz="4" w:space="0" w:color="000000"/>
              <w:left w:val="single" w:sz="4" w:space="0" w:color="000000"/>
              <w:bottom w:val="single" w:sz="4" w:space="0" w:color="000000"/>
              <w:right w:val="single" w:sz="4" w:space="0" w:color="000000"/>
            </w:tcBorders>
          </w:tcPr>
          <w:p w14:paraId="66686C0D" w14:textId="77777777" w:rsidR="00324ED2" w:rsidRDefault="00000000">
            <w:pPr>
              <w:pStyle w:val="TableContents"/>
            </w:pPr>
            <w:r>
              <w:t>Number of records</w:t>
            </w:r>
          </w:p>
        </w:tc>
      </w:tr>
      <w:tr w:rsidR="00324ED2" w14:paraId="0DFD21BD" w14:textId="77777777">
        <w:tc>
          <w:tcPr>
            <w:tcW w:w="2303" w:type="dxa"/>
            <w:tcBorders>
              <w:left w:val="single" w:sz="4" w:space="0" w:color="000000"/>
              <w:bottom w:val="single" w:sz="4" w:space="0" w:color="000000"/>
            </w:tcBorders>
          </w:tcPr>
          <w:p w14:paraId="37FBB189" w14:textId="77777777" w:rsidR="00324ED2" w:rsidRDefault="00000000">
            <w:pPr>
              <w:pStyle w:val="normal1"/>
            </w:pPr>
            <w:r>
              <w:t>(</w:t>
            </w:r>
            <w:proofErr w:type="spellStart"/>
            <w:r>
              <w:t>japan</w:t>
            </w:r>
            <w:proofErr w:type="spellEnd"/>
            <w:r>
              <w:t xml:space="preserve">* sardine OR </w:t>
            </w:r>
            <w:proofErr w:type="spellStart"/>
            <w:r>
              <w:t>Sardinops</w:t>
            </w:r>
            <w:proofErr w:type="spellEnd"/>
            <w:r>
              <w:t xml:space="preserve"> </w:t>
            </w:r>
            <w:proofErr w:type="spellStart"/>
            <w:r>
              <w:t>melanosticta</w:t>
            </w:r>
            <w:proofErr w:type="spellEnd"/>
            <w:r>
              <w:t xml:space="preserve"> OR </w:t>
            </w:r>
            <w:proofErr w:type="spellStart"/>
            <w:r>
              <w:t>Sardinops</w:t>
            </w:r>
            <w:proofErr w:type="spellEnd"/>
            <w:r>
              <w:t xml:space="preserve"> </w:t>
            </w:r>
            <w:proofErr w:type="spellStart"/>
            <w:r>
              <w:t>melanostictus</w:t>
            </w:r>
            <w:proofErr w:type="spellEnd"/>
            <w:r>
              <w:t>) AND (oceanography OR environment OR temperature)</w:t>
            </w:r>
          </w:p>
        </w:tc>
        <w:tc>
          <w:tcPr>
            <w:tcW w:w="5955" w:type="dxa"/>
            <w:tcBorders>
              <w:left w:val="single" w:sz="4" w:space="0" w:color="000000"/>
              <w:bottom w:val="single" w:sz="4" w:space="0" w:color="000000"/>
            </w:tcBorders>
          </w:tcPr>
          <w:p w14:paraId="4DD695E2" w14:textId="77777777" w:rsidR="00324ED2" w:rsidRDefault="00000000">
            <w:pPr>
              <w:pStyle w:val="normal1"/>
            </w:pPr>
            <w:r>
              <w:t xml:space="preserve">NOT (processing fishery products AND minced products AND storage effects AND food technology)NOT (PICES 13th Annual Meeting Book of Abstracts AND PICES 14th Annual Meeting Book of Abstracts AND Pittsburgh Post - Gazette AND Sunday Herald - Sun AND The Independent AND The Kingston Heritage EMC AND The Standard AND Times - Colonist AND Weekend Australian)NOT (INE, USA, California AND INE, Pacific, California Current AND ISE, Peru AND Seriola </w:t>
            </w:r>
            <w:proofErr w:type="spellStart"/>
            <w:r>
              <w:t>quinqueradiata</w:t>
            </w:r>
            <w:proofErr w:type="spellEnd"/>
            <w:r>
              <w:t xml:space="preserve"> AND ANW, Canada AND ASE, South Atlantic, Benguela Current AND California AND IN, Bering Sea AND ISE, Chile AND ISE, Pacific, Humboldt Current AND PN, Arctic AND United States--US AND A, Atlantic AND ANW, Canada, Nova Scotia, Halifax AND Arctic region AND ASW, Panama AND Gulf of Sakhalin AND </w:t>
            </w:r>
            <w:proofErr w:type="spellStart"/>
            <w:r>
              <w:t>Illex</w:t>
            </w:r>
            <w:proofErr w:type="spellEnd"/>
            <w:r>
              <w:t xml:space="preserve"> </w:t>
            </w:r>
            <w:proofErr w:type="spellStart"/>
            <w:r>
              <w:t>argentinus</w:t>
            </w:r>
            <w:proofErr w:type="spellEnd"/>
            <w:r>
              <w:t xml:space="preserve"> AND INE, Canada, British Columbia AND INE, USA, Alaska AND INE, USA, Alaska, Alaska Gulf, Alaskan Gyre AND INE, USA, Oregon AND INE, USA, Washington AND ISE, Mexico, Baja California Sur, Magdalena Bay AND ISEW, Southeast Asia)</w:t>
            </w:r>
          </w:p>
        </w:tc>
        <w:tc>
          <w:tcPr>
            <w:tcW w:w="1" w:type="dxa"/>
            <w:tcBorders>
              <w:left w:val="single" w:sz="4" w:space="0" w:color="000000"/>
              <w:bottom w:val="single" w:sz="4" w:space="0" w:color="000000"/>
            </w:tcBorders>
          </w:tcPr>
          <w:p w14:paraId="3C40D306" w14:textId="77777777" w:rsidR="00324ED2" w:rsidRDefault="00324ED2">
            <w:pPr>
              <w:pStyle w:val="TableContents"/>
            </w:pPr>
          </w:p>
        </w:tc>
        <w:tc>
          <w:tcPr>
            <w:tcW w:w="1065" w:type="dxa"/>
            <w:tcBorders>
              <w:left w:val="single" w:sz="4" w:space="0" w:color="000000"/>
              <w:bottom w:val="single" w:sz="4" w:space="0" w:color="000000"/>
              <w:right w:val="single" w:sz="4" w:space="0" w:color="000000"/>
            </w:tcBorders>
          </w:tcPr>
          <w:p w14:paraId="1DEC5171" w14:textId="77777777" w:rsidR="00324ED2" w:rsidRDefault="00000000">
            <w:pPr>
              <w:pStyle w:val="TableContents"/>
            </w:pPr>
            <w:r>
              <w:t>238</w:t>
            </w:r>
          </w:p>
        </w:tc>
      </w:tr>
    </w:tbl>
    <w:p w14:paraId="4304004A" w14:textId="77777777" w:rsidR="00324ED2" w:rsidRDefault="00324ED2">
      <w:pPr>
        <w:pStyle w:val="normal1"/>
      </w:pPr>
    </w:p>
    <w:p w14:paraId="0B8BEC4E" w14:textId="77777777" w:rsidR="00324ED2" w:rsidRDefault="00324ED2">
      <w:pPr>
        <w:pStyle w:val="normal1"/>
      </w:pPr>
    </w:p>
    <w:p w14:paraId="11F52283" w14:textId="77777777" w:rsidR="00324ED2" w:rsidRDefault="00324ED2">
      <w:pPr>
        <w:pStyle w:val="normal1"/>
      </w:pPr>
    </w:p>
    <w:p w14:paraId="0439BB95" w14:textId="77777777" w:rsidR="00324ED2" w:rsidRDefault="00000000">
      <w:pPr>
        <w:pStyle w:val="normal1"/>
      </w:pPr>
      <w:r>
        <w:br w:type="page"/>
      </w:r>
    </w:p>
    <w:p w14:paraId="35DDFB40" w14:textId="77777777" w:rsidR="00324ED2" w:rsidRDefault="00000000">
      <w:pPr>
        <w:pStyle w:val="normal1"/>
      </w:pPr>
      <w:r>
        <w:lastRenderedPageBreak/>
        <w:t>Table 2. Standard data collection format for the literature review of Japanese Sardine. Data types (column headers) and drivers or pressures are shown. For some data types a standard set of responses was allowed which is shown under the second column.</w:t>
      </w:r>
    </w:p>
    <w:tbl>
      <w:tblPr>
        <w:tblStyle w:val="TableNormal0"/>
        <w:tblW w:w="10344" w:type="dxa"/>
        <w:tblInd w:w="0" w:type="dxa"/>
        <w:tblLayout w:type="fixed"/>
        <w:tblCellMar>
          <w:top w:w="0" w:type="dxa"/>
          <w:left w:w="30" w:type="dxa"/>
          <w:bottom w:w="0" w:type="dxa"/>
          <w:right w:w="30" w:type="dxa"/>
        </w:tblCellMar>
        <w:tblLook w:val="04A0" w:firstRow="1" w:lastRow="0" w:firstColumn="1" w:lastColumn="0" w:noHBand="0" w:noVBand="1"/>
      </w:tblPr>
      <w:tblGrid>
        <w:gridCol w:w="2820"/>
        <w:gridCol w:w="7524"/>
      </w:tblGrid>
      <w:tr w:rsidR="00324ED2" w14:paraId="1E689134" w14:textId="77777777" w:rsidTr="007D51FD">
        <w:trPr>
          <w:trHeight w:val="276"/>
        </w:trPr>
        <w:tc>
          <w:tcPr>
            <w:tcW w:w="2820" w:type="dxa"/>
            <w:vAlign w:val="bottom"/>
          </w:tcPr>
          <w:p w14:paraId="1FFCA1F7" w14:textId="77777777" w:rsidR="00324ED2" w:rsidRDefault="00000000">
            <w:pPr>
              <w:rPr>
                <w:b/>
                <w:bCs/>
                <w:sz w:val="18"/>
                <w:szCs w:val="18"/>
              </w:rPr>
            </w:pPr>
            <w:proofErr w:type="gramStart"/>
            <w:r>
              <w:rPr>
                <w:b/>
                <w:bCs/>
                <w:sz w:val="18"/>
                <w:szCs w:val="18"/>
              </w:rPr>
              <w:t>Data  type</w:t>
            </w:r>
            <w:proofErr w:type="gramEnd"/>
            <w:r>
              <w:rPr>
                <w:b/>
                <w:bCs/>
                <w:sz w:val="18"/>
                <w:szCs w:val="18"/>
              </w:rPr>
              <w:t xml:space="preserve"> (column header)</w:t>
            </w:r>
          </w:p>
        </w:tc>
        <w:tc>
          <w:tcPr>
            <w:tcW w:w="7524" w:type="dxa"/>
            <w:vAlign w:val="bottom"/>
          </w:tcPr>
          <w:p w14:paraId="39DE40CB" w14:textId="77777777" w:rsidR="00324ED2" w:rsidRDefault="00000000">
            <w:pPr>
              <w:rPr>
                <w:b/>
                <w:bCs/>
                <w:sz w:val="18"/>
                <w:szCs w:val="18"/>
              </w:rPr>
            </w:pPr>
            <w:r>
              <w:rPr>
                <w:b/>
                <w:bCs/>
                <w:sz w:val="18"/>
                <w:szCs w:val="18"/>
              </w:rPr>
              <w:t>Data</w:t>
            </w:r>
          </w:p>
        </w:tc>
      </w:tr>
      <w:tr w:rsidR="00324ED2" w14:paraId="386B96F6" w14:textId="77777777" w:rsidTr="007D51FD">
        <w:trPr>
          <w:trHeight w:val="276"/>
        </w:trPr>
        <w:tc>
          <w:tcPr>
            <w:tcW w:w="2820" w:type="dxa"/>
            <w:vAlign w:val="bottom"/>
          </w:tcPr>
          <w:p w14:paraId="2C97291F" w14:textId="77777777" w:rsidR="00324ED2" w:rsidRDefault="00000000">
            <w:pPr>
              <w:rPr>
                <w:sz w:val="18"/>
                <w:szCs w:val="18"/>
              </w:rPr>
            </w:pPr>
            <w:r>
              <w:rPr>
                <w:rFonts w:ascii="Calibri" w:hAnsi="Calibri"/>
                <w:sz w:val="18"/>
                <w:szCs w:val="18"/>
              </w:rPr>
              <w:t>ID</w:t>
            </w:r>
          </w:p>
        </w:tc>
        <w:tc>
          <w:tcPr>
            <w:tcW w:w="7524" w:type="dxa"/>
            <w:vAlign w:val="bottom"/>
          </w:tcPr>
          <w:p w14:paraId="3E114AB3" w14:textId="77777777" w:rsidR="00324ED2" w:rsidRDefault="00324ED2">
            <w:pPr>
              <w:rPr>
                <w:sz w:val="18"/>
                <w:szCs w:val="18"/>
              </w:rPr>
            </w:pPr>
          </w:p>
        </w:tc>
      </w:tr>
      <w:tr w:rsidR="00324ED2" w14:paraId="05104BD7" w14:textId="77777777" w:rsidTr="007D51FD">
        <w:trPr>
          <w:trHeight w:val="276"/>
        </w:trPr>
        <w:tc>
          <w:tcPr>
            <w:tcW w:w="2820" w:type="dxa"/>
            <w:vAlign w:val="bottom"/>
          </w:tcPr>
          <w:p w14:paraId="128B1E5B" w14:textId="77777777" w:rsidR="00324ED2" w:rsidRDefault="00000000">
            <w:pPr>
              <w:rPr>
                <w:sz w:val="18"/>
                <w:szCs w:val="18"/>
              </w:rPr>
            </w:pPr>
            <w:r>
              <w:rPr>
                <w:rFonts w:ascii="Calibri" w:hAnsi="Calibri"/>
                <w:sz w:val="18"/>
                <w:szCs w:val="18"/>
              </w:rPr>
              <w:t>Citation</w:t>
            </w:r>
          </w:p>
        </w:tc>
        <w:tc>
          <w:tcPr>
            <w:tcW w:w="7524" w:type="dxa"/>
            <w:vAlign w:val="bottom"/>
          </w:tcPr>
          <w:p w14:paraId="7E184B5E" w14:textId="77777777" w:rsidR="00324ED2" w:rsidRDefault="00324ED2">
            <w:pPr>
              <w:rPr>
                <w:sz w:val="18"/>
                <w:szCs w:val="18"/>
              </w:rPr>
            </w:pPr>
          </w:p>
        </w:tc>
      </w:tr>
      <w:tr w:rsidR="00324ED2" w14:paraId="207F6C9C" w14:textId="77777777" w:rsidTr="007D51FD">
        <w:trPr>
          <w:trHeight w:val="276"/>
        </w:trPr>
        <w:tc>
          <w:tcPr>
            <w:tcW w:w="2820" w:type="dxa"/>
            <w:vAlign w:val="bottom"/>
          </w:tcPr>
          <w:p w14:paraId="5D3A1FCA" w14:textId="77777777" w:rsidR="00324ED2" w:rsidRDefault="00000000">
            <w:pPr>
              <w:rPr>
                <w:sz w:val="18"/>
                <w:szCs w:val="18"/>
              </w:rPr>
            </w:pPr>
            <w:r>
              <w:rPr>
                <w:rFonts w:ascii="Calibri" w:hAnsi="Calibri"/>
                <w:sz w:val="18"/>
                <w:szCs w:val="18"/>
              </w:rPr>
              <w:t>Year published</w:t>
            </w:r>
          </w:p>
        </w:tc>
        <w:tc>
          <w:tcPr>
            <w:tcW w:w="7524" w:type="dxa"/>
            <w:vAlign w:val="bottom"/>
          </w:tcPr>
          <w:p w14:paraId="19E27A6D" w14:textId="77777777" w:rsidR="00324ED2" w:rsidRDefault="00324ED2">
            <w:pPr>
              <w:rPr>
                <w:sz w:val="18"/>
                <w:szCs w:val="18"/>
              </w:rPr>
            </w:pPr>
          </w:p>
        </w:tc>
      </w:tr>
      <w:tr w:rsidR="00324ED2" w14:paraId="703B2A6A" w14:textId="77777777" w:rsidTr="007D51FD">
        <w:trPr>
          <w:trHeight w:val="276"/>
        </w:trPr>
        <w:tc>
          <w:tcPr>
            <w:tcW w:w="2820" w:type="dxa"/>
            <w:vAlign w:val="bottom"/>
          </w:tcPr>
          <w:p w14:paraId="53765B50" w14:textId="77777777" w:rsidR="00324ED2" w:rsidRDefault="00000000">
            <w:pPr>
              <w:rPr>
                <w:sz w:val="18"/>
                <w:szCs w:val="18"/>
              </w:rPr>
            </w:pPr>
            <w:r>
              <w:rPr>
                <w:rFonts w:ascii="Calibri" w:hAnsi="Calibri"/>
                <w:sz w:val="18"/>
                <w:szCs w:val="18"/>
              </w:rPr>
              <w:t>Language</w:t>
            </w:r>
          </w:p>
        </w:tc>
        <w:tc>
          <w:tcPr>
            <w:tcW w:w="7524" w:type="dxa"/>
            <w:vAlign w:val="bottom"/>
          </w:tcPr>
          <w:p w14:paraId="7E99E034" w14:textId="77777777" w:rsidR="00324ED2" w:rsidRDefault="00324ED2">
            <w:pPr>
              <w:rPr>
                <w:sz w:val="18"/>
                <w:szCs w:val="18"/>
              </w:rPr>
            </w:pPr>
          </w:p>
        </w:tc>
      </w:tr>
      <w:tr w:rsidR="00324ED2" w14:paraId="24A8B4E6" w14:textId="77777777" w:rsidTr="007D51FD">
        <w:trPr>
          <w:trHeight w:val="276"/>
        </w:trPr>
        <w:tc>
          <w:tcPr>
            <w:tcW w:w="2820" w:type="dxa"/>
            <w:vAlign w:val="bottom"/>
          </w:tcPr>
          <w:p w14:paraId="28D72AB5" w14:textId="77777777" w:rsidR="00324ED2" w:rsidRDefault="00000000">
            <w:pPr>
              <w:rPr>
                <w:sz w:val="18"/>
                <w:szCs w:val="18"/>
              </w:rPr>
            </w:pPr>
            <w:r>
              <w:rPr>
                <w:rFonts w:ascii="Calibri" w:hAnsi="Calibri"/>
                <w:sz w:val="18"/>
                <w:szCs w:val="18"/>
              </w:rPr>
              <w:t>Reviewer Name</w:t>
            </w:r>
          </w:p>
        </w:tc>
        <w:tc>
          <w:tcPr>
            <w:tcW w:w="7524" w:type="dxa"/>
            <w:vAlign w:val="bottom"/>
          </w:tcPr>
          <w:p w14:paraId="618E2184" w14:textId="77777777" w:rsidR="00324ED2" w:rsidRDefault="00324ED2">
            <w:pPr>
              <w:rPr>
                <w:sz w:val="18"/>
                <w:szCs w:val="18"/>
              </w:rPr>
            </w:pPr>
          </w:p>
        </w:tc>
      </w:tr>
      <w:tr w:rsidR="00324ED2" w14:paraId="7BC85961" w14:textId="77777777" w:rsidTr="007D51FD">
        <w:trPr>
          <w:trHeight w:val="276"/>
        </w:trPr>
        <w:tc>
          <w:tcPr>
            <w:tcW w:w="2820" w:type="dxa"/>
            <w:vAlign w:val="bottom"/>
          </w:tcPr>
          <w:p w14:paraId="77309D44" w14:textId="77777777" w:rsidR="00324ED2" w:rsidRDefault="00000000">
            <w:pPr>
              <w:rPr>
                <w:sz w:val="18"/>
                <w:szCs w:val="18"/>
              </w:rPr>
            </w:pPr>
            <w:r>
              <w:rPr>
                <w:rFonts w:ascii="Calibri" w:hAnsi="Calibri"/>
                <w:sz w:val="18"/>
                <w:szCs w:val="18"/>
              </w:rPr>
              <w:t>Report type</w:t>
            </w:r>
          </w:p>
        </w:tc>
        <w:tc>
          <w:tcPr>
            <w:tcW w:w="7524" w:type="dxa"/>
            <w:vAlign w:val="bottom"/>
          </w:tcPr>
          <w:p w14:paraId="1F0E1F02" w14:textId="77777777" w:rsidR="00324ED2" w:rsidRDefault="00000000">
            <w:pPr>
              <w:rPr>
                <w:sz w:val="18"/>
                <w:szCs w:val="18"/>
              </w:rPr>
            </w:pPr>
            <w:r>
              <w:rPr>
                <w:sz w:val="18"/>
                <w:szCs w:val="18"/>
              </w:rPr>
              <w:t>book chapter, journal paper, conference proceedings, thesis, organization report, abstract only, other</w:t>
            </w:r>
          </w:p>
        </w:tc>
      </w:tr>
      <w:tr w:rsidR="00324ED2" w14:paraId="59B5A760" w14:textId="77777777" w:rsidTr="007D51FD">
        <w:trPr>
          <w:trHeight w:val="276"/>
        </w:trPr>
        <w:tc>
          <w:tcPr>
            <w:tcW w:w="2820" w:type="dxa"/>
            <w:vAlign w:val="bottom"/>
          </w:tcPr>
          <w:p w14:paraId="5019CD48" w14:textId="77777777" w:rsidR="00324ED2" w:rsidRDefault="00000000">
            <w:pPr>
              <w:rPr>
                <w:sz w:val="18"/>
                <w:szCs w:val="18"/>
              </w:rPr>
            </w:pPr>
            <w:r>
              <w:rPr>
                <w:rFonts w:ascii="Calibri" w:hAnsi="Calibri"/>
                <w:sz w:val="18"/>
                <w:szCs w:val="18"/>
              </w:rPr>
              <w:t>Country of study</w:t>
            </w:r>
          </w:p>
        </w:tc>
        <w:tc>
          <w:tcPr>
            <w:tcW w:w="7524" w:type="dxa"/>
            <w:vAlign w:val="bottom"/>
          </w:tcPr>
          <w:p w14:paraId="08E5247E" w14:textId="77777777" w:rsidR="00324ED2" w:rsidRDefault="00324ED2">
            <w:pPr>
              <w:rPr>
                <w:sz w:val="18"/>
                <w:szCs w:val="18"/>
              </w:rPr>
            </w:pPr>
          </w:p>
        </w:tc>
      </w:tr>
      <w:tr w:rsidR="00324ED2" w14:paraId="303FB4C8" w14:textId="77777777" w:rsidTr="007D51FD">
        <w:trPr>
          <w:trHeight w:val="276"/>
        </w:trPr>
        <w:tc>
          <w:tcPr>
            <w:tcW w:w="2820" w:type="dxa"/>
            <w:vAlign w:val="bottom"/>
          </w:tcPr>
          <w:p w14:paraId="28E2F128" w14:textId="77777777" w:rsidR="00324ED2" w:rsidRDefault="00000000">
            <w:pPr>
              <w:rPr>
                <w:sz w:val="18"/>
                <w:szCs w:val="18"/>
              </w:rPr>
            </w:pPr>
            <w:r>
              <w:rPr>
                <w:rFonts w:ascii="Calibri" w:hAnsi="Calibri"/>
                <w:sz w:val="18"/>
                <w:szCs w:val="18"/>
              </w:rPr>
              <w:t>Study type</w:t>
            </w:r>
          </w:p>
        </w:tc>
        <w:tc>
          <w:tcPr>
            <w:tcW w:w="7524" w:type="dxa"/>
            <w:vAlign w:val="bottom"/>
          </w:tcPr>
          <w:p w14:paraId="254A58DC" w14:textId="77777777" w:rsidR="00324ED2" w:rsidRDefault="00000000">
            <w:pPr>
              <w:rPr>
                <w:sz w:val="18"/>
                <w:szCs w:val="18"/>
              </w:rPr>
            </w:pPr>
            <w:r>
              <w:rPr>
                <w:sz w:val="18"/>
                <w:szCs w:val="18"/>
              </w:rPr>
              <w:t>Distribution, life history, performance, migration, stock structure, stock assessment, ecosystem, other</w:t>
            </w:r>
          </w:p>
        </w:tc>
      </w:tr>
      <w:tr w:rsidR="00324ED2" w14:paraId="714DCBA2" w14:textId="77777777" w:rsidTr="007D51FD">
        <w:trPr>
          <w:trHeight w:val="276"/>
        </w:trPr>
        <w:tc>
          <w:tcPr>
            <w:tcW w:w="2820" w:type="dxa"/>
            <w:vAlign w:val="bottom"/>
          </w:tcPr>
          <w:p w14:paraId="170733BA" w14:textId="77777777" w:rsidR="00324ED2" w:rsidRDefault="00000000">
            <w:pPr>
              <w:rPr>
                <w:sz w:val="18"/>
                <w:szCs w:val="18"/>
              </w:rPr>
            </w:pPr>
            <w:r>
              <w:rPr>
                <w:rFonts w:ascii="Calibri" w:hAnsi="Calibri"/>
                <w:sz w:val="18"/>
                <w:szCs w:val="18"/>
              </w:rPr>
              <w:t>Years of data</w:t>
            </w:r>
          </w:p>
        </w:tc>
        <w:tc>
          <w:tcPr>
            <w:tcW w:w="7524" w:type="dxa"/>
            <w:vAlign w:val="bottom"/>
          </w:tcPr>
          <w:p w14:paraId="0A581C99" w14:textId="77777777" w:rsidR="00324ED2" w:rsidRDefault="00000000">
            <w:pPr>
              <w:rPr>
                <w:sz w:val="18"/>
                <w:szCs w:val="18"/>
              </w:rPr>
            </w:pPr>
            <w:r>
              <w:rPr>
                <w:sz w:val="18"/>
                <w:szCs w:val="18"/>
              </w:rPr>
              <w:t>1 year, &lt; 5 years, &gt; 5 years</w:t>
            </w:r>
          </w:p>
        </w:tc>
      </w:tr>
      <w:tr w:rsidR="00324ED2" w14:paraId="4D9BE0E9" w14:textId="77777777" w:rsidTr="007D51FD">
        <w:trPr>
          <w:trHeight w:val="276"/>
        </w:trPr>
        <w:tc>
          <w:tcPr>
            <w:tcW w:w="2820" w:type="dxa"/>
            <w:vAlign w:val="bottom"/>
          </w:tcPr>
          <w:p w14:paraId="5089EC94" w14:textId="77777777" w:rsidR="00324ED2" w:rsidRDefault="00000000">
            <w:pPr>
              <w:rPr>
                <w:sz w:val="18"/>
                <w:szCs w:val="18"/>
              </w:rPr>
            </w:pPr>
            <w:r>
              <w:rPr>
                <w:rFonts w:ascii="Calibri" w:hAnsi="Calibri"/>
                <w:sz w:val="18"/>
                <w:szCs w:val="18"/>
              </w:rPr>
              <w:t>Other species in this study</w:t>
            </w:r>
          </w:p>
        </w:tc>
        <w:tc>
          <w:tcPr>
            <w:tcW w:w="7524" w:type="dxa"/>
            <w:vAlign w:val="bottom"/>
          </w:tcPr>
          <w:p w14:paraId="5645C4CD" w14:textId="77777777" w:rsidR="00324ED2" w:rsidRDefault="00324ED2">
            <w:pPr>
              <w:rPr>
                <w:sz w:val="18"/>
                <w:szCs w:val="18"/>
              </w:rPr>
            </w:pPr>
          </w:p>
        </w:tc>
      </w:tr>
      <w:tr w:rsidR="00324ED2" w14:paraId="53E9D325" w14:textId="77777777" w:rsidTr="007D51FD">
        <w:trPr>
          <w:trHeight w:val="276"/>
        </w:trPr>
        <w:tc>
          <w:tcPr>
            <w:tcW w:w="2820" w:type="dxa"/>
            <w:vAlign w:val="bottom"/>
          </w:tcPr>
          <w:p w14:paraId="70102ED2" w14:textId="77777777" w:rsidR="00324ED2" w:rsidRDefault="00000000">
            <w:pPr>
              <w:rPr>
                <w:sz w:val="18"/>
                <w:szCs w:val="18"/>
              </w:rPr>
            </w:pPr>
            <w:r>
              <w:rPr>
                <w:rFonts w:ascii="Calibri" w:hAnsi="Calibri"/>
                <w:sz w:val="18"/>
                <w:szCs w:val="18"/>
              </w:rPr>
              <w:t>Life stage studied</w:t>
            </w:r>
          </w:p>
        </w:tc>
        <w:tc>
          <w:tcPr>
            <w:tcW w:w="7524" w:type="dxa"/>
            <w:vAlign w:val="bottom"/>
          </w:tcPr>
          <w:p w14:paraId="37E128DF" w14:textId="77777777" w:rsidR="00324ED2" w:rsidRDefault="00000000">
            <w:pPr>
              <w:rPr>
                <w:sz w:val="18"/>
                <w:szCs w:val="18"/>
              </w:rPr>
            </w:pPr>
            <w:r>
              <w:rPr>
                <w:rFonts w:ascii="Calibri" w:hAnsi="Calibri"/>
                <w:sz w:val="18"/>
                <w:szCs w:val="18"/>
              </w:rPr>
              <w:t>Adult, Juvenile, Larval, Egg</w:t>
            </w:r>
          </w:p>
        </w:tc>
      </w:tr>
      <w:tr w:rsidR="00324ED2" w14:paraId="4680DCE4" w14:textId="77777777" w:rsidTr="007D51FD">
        <w:trPr>
          <w:trHeight w:val="276"/>
        </w:trPr>
        <w:tc>
          <w:tcPr>
            <w:tcW w:w="2820" w:type="dxa"/>
            <w:vAlign w:val="bottom"/>
          </w:tcPr>
          <w:p w14:paraId="4C560E01" w14:textId="77777777" w:rsidR="00324ED2" w:rsidRDefault="00000000">
            <w:pPr>
              <w:rPr>
                <w:sz w:val="18"/>
                <w:szCs w:val="18"/>
              </w:rPr>
            </w:pPr>
            <w:r>
              <w:rPr>
                <w:rFonts w:ascii="Calibri" w:hAnsi="Calibri"/>
                <w:sz w:val="18"/>
                <w:szCs w:val="18"/>
              </w:rPr>
              <w:t>Sampling gear used</w:t>
            </w:r>
          </w:p>
        </w:tc>
        <w:tc>
          <w:tcPr>
            <w:tcW w:w="7524" w:type="dxa"/>
            <w:vAlign w:val="bottom"/>
          </w:tcPr>
          <w:p w14:paraId="1C6414DB" w14:textId="77777777" w:rsidR="00324ED2" w:rsidRDefault="00000000">
            <w:pPr>
              <w:rPr>
                <w:sz w:val="18"/>
                <w:szCs w:val="18"/>
              </w:rPr>
            </w:pPr>
            <w:r>
              <w:rPr>
                <w:sz w:val="18"/>
                <w:szCs w:val="18"/>
              </w:rPr>
              <w:t xml:space="preserve">bottom trawl, pelagic trawl, plankton net, </w:t>
            </w:r>
            <w:proofErr w:type="spellStart"/>
            <w:r>
              <w:rPr>
                <w:sz w:val="18"/>
                <w:szCs w:val="18"/>
              </w:rPr>
              <w:t>hydroacoustics</w:t>
            </w:r>
            <w:proofErr w:type="spellEnd"/>
            <w:r>
              <w:rPr>
                <w:sz w:val="18"/>
                <w:szCs w:val="18"/>
              </w:rPr>
              <w:t>, commercial bottom trawl, commercial pelagic trawl, commercial seine net, tagging, other</w:t>
            </w:r>
          </w:p>
        </w:tc>
      </w:tr>
      <w:tr w:rsidR="00324ED2" w14:paraId="5C2A3682" w14:textId="77777777" w:rsidTr="007D51FD">
        <w:trPr>
          <w:trHeight w:val="276"/>
        </w:trPr>
        <w:tc>
          <w:tcPr>
            <w:tcW w:w="2820" w:type="dxa"/>
            <w:vAlign w:val="bottom"/>
          </w:tcPr>
          <w:p w14:paraId="58A6EDAB" w14:textId="77777777" w:rsidR="00324ED2" w:rsidRDefault="00000000">
            <w:pPr>
              <w:rPr>
                <w:sz w:val="18"/>
                <w:szCs w:val="18"/>
              </w:rPr>
            </w:pPr>
            <w:proofErr w:type="spellStart"/>
            <w:r>
              <w:rPr>
                <w:rFonts w:ascii="Calibri" w:hAnsi="Calibri"/>
                <w:sz w:val="18"/>
                <w:szCs w:val="18"/>
              </w:rPr>
              <w:t>Distribution_DataType</w:t>
            </w:r>
            <w:proofErr w:type="spellEnd"/>
          </w:p>
        </w:tc>
        <w:tc>
          <w:tcPr>
            <w:tcW w:w="7524" w:type="dxa"/>
            <w:vAlign w:val="bottom"/>
          </w:tcPr>
          <w:p w14:paraId="16F8A6F8" w14:textId="77777777" w:rsidR="00324ED2" w:rsidRDefault="00000000">
            <w:pPr>
              <w:rPr>
                <w:sz w:val="18"/>
                <w:szCs w:val="18"/>
              </w:rPr>
            </w:pPr>
            <w:r>
              <w:rPr>
                <w:sz w:val="18"/>
                <w:szCs w:val="18"/>
              </w:rPr>
              <w:t>Genetics, otoliths, tagging, other</w:t>
            </w:r>
          </w:p>
        </w:tc>
      </w:tr>
      <w:tr w:rsidR="00324ED2" w14:paraId="37E5E30E" w14:textId="77777777" w:rsidTr="007D51FD">
        <w:trPr>
          <w:trHeight w:val="276"/>
        </w:trPr>
        <w:tc>
          <w:tcPr>
            <w:tcW w:w="2820" w:type="dxa"/>
            <w:vAlign w:val="bottom"/>
          </w:tcPr>
          <w:p w14:paraId="5A79FED4" w14:textId="77777777" w:rsidR="00324ED2" w:rsidRDefault="00000000">
            <w:pPr>
              <w:rPr>
                <w:sz w:val="18"/>
                <w:szCs w:val="18"/>
              </w:rPr>
            </w:pPr>
            <w:proofErr w:type="spellStart"/>
            <w:r>
              <w:rPr>
                <w:rFonts w:ascii="Calibri" w:hAnsi="Calibri"/>
                <w:sz w:val="18"/>
                <w:szCs w:val="18"/>
              </w:rPr>
              <w:t>Distribution_DistributionHabitatUse</w:t>
            </w:r>
            <w:proofErr w:type="spellEnd"/>
          </w:p>
        </w:tc>
        <w:tc>
          <w:tcPr>
            <w:tcW w:w="7524" w:type="dxa"/>
            <w:vAlign w:val="bottom"/>
          </w:tcPr>
          <w:p w14:paraId="1531F08C" w14:textId="77777777" w:rsidR="00324ED2" w:rsidRDefault="00000000">
            <w:pPr>
              <w:rPr>
                <w:sz w:val="18"/>
                <w:szCs w:val="18"/>
              </w:rPr>
            </w:pPr>
            <w:r>
              <w:rPr>
                <w:sz w:val="18"/>
                <w:szCs w:val="18"/>
              </w:rPr>
              <w:t>Abundance, biomass, catch, size, other</w:t>
            </w:r>
          </w:p>
        </w:tc>
      </w:tr>
      <w:tr w:rsidR="00324ED2" w14:paraId="1C07800E" w14:textId="77777777" w:rsidTr="007D51FD">
        <w:trPr>
          <w:trHeight w:val="276"/>
        </w:trPr>
        <w:tc>
          <w:tcPr>
            <w:tcW w:w="2820" w:type="dxa"/>
            <w:vAlign w:val="bottom"/>
          </w:tcPr>
          <w:p w14:paraId="094472C5" w14:textId="77777777" w:rsidR="00324ED2" w:rsidRDefault="00000000">
            <w:pPr>
              <w:rPr>
                <w:sz w:val="18"/>
                <w:szCs w:val="18"/>
              </w:rPr>
            </w:pPr>
            <w:proofErr w:type="spellStart"/>
            <w:r>
              <w:rPr>
                <w:rFonts w:ascii="Calibri" w:hAnsi="Calibri"/>
                <w:sz w:val="18"/>
                <w:szCs w:val="18"/>
              </w:rPr>
              <w:t>GrowthLifeHistory_MassOrSize</w:t>
            </w:r>
            <w:proofErr w:type="spellEnd"/>
          </w:p>
        </w:tc>
        <w:tc>
          <w:tcPr>
            <w:tcW w:w="7524" w:type="dxa"/>
            <w:vAlign w:val="bottom"/>
          </w:tcPr>
          <w:p w14:paraId="21F3AB83"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3AB4E860" w14:textId="77777777" w:rsidTr="007D51FD">
        <w:trPr>
          <w:trHeight w:val="276"/>
        </w:trPr>
        <w:tc>
          <w:tcPr>
            <w:tcW w:w="2820" w:type="dxa"/>
            <w:vAlign w:val="bottom"/>
          </w:tcPr>
          <w:p w14:paraId="66C86D27" w14:textId="77777777" w:rsidR="00324ED2" w:rsidRDefault="00000000">
            <w:pPr>
              <w:rPr>
                <w:sz w:val="18"/>
                <w:szCs w:val="18"/>
              </w:rPr>
            </w:pPr>
            <w:proofErr w:type="spellStart"/>
            <w:r>
              <w:rPr>
                <w:rFonts w:ascii="Calibri" w:hAnsi="Calibri"/>
                <w:sz w:val="18"/>
                <w:szCs w:val="18"/>
              </w:rPr>
              <w:t>GrowthLifeHistory_Condition</w:t>
            </w:r>
            <w:proofErr w:type="spellEnd"/>
          </w:p>
        </w:tc>
        <w:tc>
          <w:tcPr>
            <w:tcW w:w="7524" w:type="dxa"/>
            <w:vAlign w:val="bottom"/>
          </w:tcPr>
          <w:p w14:paraId="321069BB"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3CA8469F" w14:textId="77777777" w:rsidTr="007D51FD">
        <w:trPr>
          <w:trHeight w:val="276"/>
        </w:trPr>
        <w:tc>
          <w:tcPr>
            <w:tcW w:w="2820" w:type="dxa"/>
            <w:vAlign w:val="bottom"/>
          </w:tcPr>
          <w:p w14:paraId="4943829E" w14:textId="77777777" w:rsidR="00324ED2" w:rsidRDefault="00000000">
            <w:pPr>
              <w:rPr>
                <w:sz w:val="18"/>
                <w:szCs w:val="18"/>
              </w:rPr>
            </w:pPr>
            <w:proofErr w:type="spellStart"/>
            <w:r>
              <w:rPr>
                <w:rFonts w:ascii="Calibri" w:hAnsi="Calibri"/>
                <w:sz w:val="18"/>
                <w:szCs w:val="18"/>
              </w:rPr>
              <w:t>GrowthLifeHistory_Foraging</w:t>
            </w:r>
            <w:proofErr w:type="spellEnd"/>
          </w:p>
        </w:tc>
        <w:tc>
          <w:tcPr>
            <w:tcW w:w="7524" w:type="dxa"/>
            <w:vAlign w:val="bottom"/>
          </w:tcPr>
          <w:p w14:paraId="3DF6B5C6"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0686E50C" w14:textId="77777777" w:rsidTr="007D51FD">
        <w:trPr>
          <w:trHeight w:val="276"/>
        </w:trPr>
        <w:tc>
          <w:tcPr>
            <w:tcW w:w="2820" w:type="dxa"/>
            <w:vAlign w:val="bottom"/>
          </w:tcPr>
          <w:p w14:paraId="1EAA0580" w14:textId="77777777" w:rsidR="00324ED2" w:rsidRDefault="00000000">
            <w:pPr>
              <w:rPr>
                <w:sz w:val="18"/>
                <w:szCs w:val="18"/>
              </w:rPr>
            </w:pPr>
            <w:proofErr w:type="spellStart"/>
            <w:r>
              <w:rPr>
                <w:rFonts w:ascii="Calibri" w:hAnsi="Calibri"/>
                <w:sz w:val="18"/>
                <w:szCs w:val="18"/>
              </w:rPr>
              <w:t>GrowthLifeHistory_Other</w:t>
            </w:r>
            <w:proofErr w:type="spellEnd"/>
          </w:p>
        </w:tc>
        <w:tc>
          <w:tcPr>
            <w:tcW w:w="7524" w:type="dxa"/>
            <w:vAlign w:val="bottom"/>
          </w:tcPr>
          <w:p w14:paraId="7BA1BAC4"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787E54F4" w14:textId="77777777" w:rsidTr="007D51FD">
        <w:trPr>
          <w:trHeight w:val="276"/>
        </w:trPr>
        <w:tc>
          <w:tcPr>
            <w:tcW w:w="2820" w:type="dxa"/>
            <w:vAlign w:val="bottom"/>
          </w:tcPr>
          <w:p w14:paraId="000DA9F2" w14:textId="77777777" w:rsidR="00324ED2" w:rsidRDefault="00000000">
            <w:pPr>
              <w:rPr>
                <w:sz w:val="18"/>
                <w:szCs w:val="18"/>
              </w:rPr>
            </w:pPr>
            <w:proofErr w:type="spellStart"/>
            <w:r>
              <w:rPr>
                <w:rFonts w:ascii="Calibri" w:hAnsi="Calibri"/>
                <w:sz w:val="18"/>
                <w:szCs w:val="18"/>
              </w:rPr>
              <w:t>Survival_Survival&amp;Mortality</w:t>
            </w:r>
            <w:proofErr w:type="spellEnd"/>
          </w:p>
        </w:tc>
        <w:tc>
          <w:tcPr>
            <w:tcW w:w="7524" w:type="dxa"/>
            <w:vAlign w:val="bottom"/>
          </w:tcPr>
          <w:p w14:paraId="273D5F50"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60AECF92" w14:textId="77777777" w:rsidTr="007D51FD">
        <w:trPr>
          <w:trHeight w:val="276"/>
        </w:trPr>
        <w:tc>
          <w:tcPr>
            <w:tcW w:w="2820" w:type="dxa"/>
            <w:vAlign w:val="bottom"/>
          </w:tcPr>
          <w:p w14:paraId="218E1AC4" w14:textId="77777777" w:rsidR="00324ED2" w:rsidRDefault="00000000">
            <w:pPr>
              <w:rPr>
                <w:sz w:val="18"/>
                <w:szCs w:val="18"/>
              </w:rPr>
            </w:pPr>
            <w:proofErr w:type="spellStart"/>
            <w:r>
              <w:rPr>
                <w:rFonts w:ascii="Calibri" w:hAnsi="Calibri"/>
                <w:sz w:val="18"/>
                <w:szCs w:val="18"/>
              </w:rPr>
              <w:t>Performance_Stress</w:t>
            </w:r>
            <w:proofErr w:type="spellEnd"/>
          </w:p>
        </w:tc>
        <w:tc>
          <w:tcPr>
            <w:tcW w:w="7524" w:type="dxa"/>
            <w:vAlign w:val="bottom"/>
          </w:tcPr>
          <w:p w14:paraId="63A58A12"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2CD43552" w14:textId="77777777" w:rsidTr="007D51FD">
        <w:trPr>
          <w:trHeight w:val="276"/>
        </w:trPr>
        <w:tc>
          <w:tcPr>
            <w:tcW w:w="2820" w:type="dxa"/>
            <w:vAlign w:val="bottom"/>
          </w:tcPr>
          <w:p w14:paraId="2D5DF79F" w14:textId="77777777" w:rsidR="00324ED2" w:rsidRDefault="00000000">
            <w:pPr>
              <w:rPr>
                <w:sz w:val="18"/>
                <w:szCs w:val="18"/>
              </w:rPr>
            </w:pPr>
            <w:proofErr w:type="spellStart"/>
            <w:r>
              <w:rPr>
                <w:rFonts w:ascii="Calibri" w:hAnsi="Calibri"/>
                <w:sz w:val="18"/>
                <w:szCs w:val="18"/>
              </w:rPr>
              <w:t>Performance_Energy</w:t>
            </w:r>
            <w:proofErr w:type="spellEnd"/>
          </w:p>
        </w:tc>
        <w:tc>
          <w:tcPr>
            <w:tcW w:w="7524" w:type="dxa"/>
            <w:vAlign w:val="bottom"/>
          </w:tcPr>
          <w:p w14:paraId="08F1519A"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6BDE6424" w14:textId="77777777" w:rsidTr="007D51FD">
        <w:trPr>
          <w:trHeight w:val="276"/>
        </w:trPr>
        <w:tc>
          <w:tcPr>
            <w:tcW w:w="2820" w:type="dxa"/>
            <w:vAlign w:val="bottom"/>
          </w:tcPr>
          <w:p w14:paraId="640E635A" w14:textId="77777777" w:rsidR="00324ED2" w:rsidRDefault="00000000">
            <w:pPr>
              <w:rPr>
                <w:sz w:val="18"/>
                <w:szCs w:val="18"/>
              </w:rPr>
            </w:pPr>
            <w:proofErr w:type="spellStart"/>
            <w:r>
              <w:rPr>
                <w:rFonts w:ascii="Calibri" w:hAnsi="Calibri"/>
                <w:sz w:val="18"/>
                <w:szCs w:val="18"/>
              </w:rPr>
              <w:t>Performance_Swimming</w:t>
            </w:r>
            <w:proofErr w:type="spellEnd"/>
          </w:p>
        </w:tc>
        <w:tc>
          <w:tcPr>
            <w:tcW w:w="7524" w:type="dxa"/>
            <w:vAlign w:val="bottom"/>
          </w:tcPr>
          <w:p w14:paraId="1706685D"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083BC885" w14:textId="77777777" w:rsidTr="007D51FD">
        <w:trPr>
          <w:trHeight w:val="276"/>
        </w:trPr>
        <w:tc>
          <w:tcPr>
            <w:tcW w:w="2820" w:type="dxa"/>
            <w:vAlign w:val="bottom"/>
          </w:tcPr>
          <w:p w14:paraId="4DB4A74C" w14:textId="77777777" w:rsidR="00324ED2" w:rsidRDefault="00000000">
            <w:pPr>
              <w:rPr>
                <w:sz w:val="18"/>
                <w:szCs w:val="18"/>
              </w:rPr>
            </w:pPr>
            <w:proofErr w:type="spellStart"/>
            <w:r>
              <w:rPr>
                <w:rFonts w:ascii="Calibri" w:hAnsi="Calibri"/>
                <w:sz w:val="18"/>
                <w:szCs w:val="18"/>
              </w:rPr>
              <w:t>Performance_Other</w:t>
            </w:r>
            <w:proofErr w:type="spellEnd"/>
          </w:p>
        </w:tc>
        <w:tc>
          <w:tcPr>
            <w:tcW w:w="7524" w:type="dxa"/>
            <w:vAlign w:val="bottom"/>
          </w:tcPr>
          <w:p w14:paraId="2682EFF1"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636E7A7B" w14:textId="77777777" w:rsidTr="007D51FD">
        <w:trPr>
          <w:trHeight w:val="276"/>
        </w:trPr>
        <w:tc>
          <w:tcPr>
            <w:tcW w:w="2820" w:type="dxa"/>
            <w:vAlign w:val="bottom"/>
          </w:tcPr>
          <w:p w14:paraId="7888533B" w14:textId="77777777" w:rsidR="00324ED2" w:rsidRDefault="00000000">
            <w:pPr>
              <w:rPr>
                <w:sz w:val="18"/>
                <w:szCs w:val="18"/>
              </w:rPr>
            </w:pPr>
            <w:proofErr w:type="spellStart"/>
            <w:r>
              <w:rPr>
                <w:rFonts w:ascii="Calibri" w:hAnsi="Calibri"/>
                <w:sz w:val="18"/>
                <w:szCs w:val="18"/>
              </w:rPr>
              <w:t>Migration_Spawning</w:t>
            </w:r>
            <w:proofErr w:type="spellEnd"/>
          </w:p>
        </w:tc>
        <w:tc>
          <w:tcPr>
            <w:tcW w:w="7524" w:type="dxa"/>
            <w:vAlign w:val="bottom"/>
          </w:tcPr>
          <w:p w14:paraId="20EDF220"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5F084826" w14:textId="77777777" w:rsidTr="007D51FD">
        <w:trPr>
          <w:trHeight w:val="276"/>
        </w:trPr>
        <w:tc>
          <w:tcPr>
            <w:tcW w:w="2820" w:type="dxa"/>
            <w:vAlign w:val="bottom"/>
          </w:tcPr>
          <w:p w14:paraId="205DBE1E" w14:textId="77777777" w:rsidR="00324ED2" w:rsidRDefault="00000000">
            <w:pPr>
              <w:rPr>
                <w:sz w:val="18"/>
                <w:szCs w:val="18"/>
              </w:rPr>
            </w:pPr>
            <w:proofErr w:type="spellStart"/>
            <w:r>
              <w:rPr>
                <w:rFonts w:ascii="Calibri" w:hAnsi="Calibri"/>
                <w:sz w:val="18"/>
                <w:szCs w:val="18"/>
              </w:rPr>
              <w:lastRenderedPageBreak/>
              <w:t>Migration_Other</w:t>
            </w:r>
            <w:proofErr w:type="spellEnd"/>
          </w:p>
        </w:tc>
        <w:tc>
          <w:tcPr>
            <w:tcW w:w="7524" w:type="dxa"/>
            <w:vAlign w:val="bottom"/>
          </w:tcPr>
          <w:p w14:paraId="47533AEC"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74508F9E" w14:textId="77777777" w:rsidTr="007D51FD">
        <w:trPr>
          <w:trHeight w:val="276"/>
        </w:trPr>
        <w:tc>
          <w:tcPr>
            <w:tcW w:w="2820" w:type="dxa"/>
            <w:vAlign w:val="bottom"/>
          </w:tcPr>
          <w:p w14:paraId="5BC4C088" w14:textId="77777777" w:rsidR="00324ED2" w:rsidRDefault="00000000">
            <w:pPr>
              <w:rPr>
                <w:sz w:val="18"/>
                <w:szCs w:val="18"/>
              </w:rPr>
            </w:pPr>
            <w:proofErr w:type="spellStart"/>
            <w:r>
              <w:rPr>
                <w:rFonts w:ascii="Calibri" w:hAnsi="Calibri"/>
                <w:sz w:val="18"/>
                <w:szCs w:val="18"/>
              </w:rPr>
              <w:t>Reproduction_Maturation</w:t>
            </w:r>
            <w:proofErr w:type="spellEnd"/>
          </w:p>
        </w:tc>
        <w:tc>
          <w:tcPr>
            <w:tcW w:w="7524" w:type="dxa"/>
            <w:vAlign w:val="bottom"/>
          </w:tcPr>
          <w:p w14:paraId="261AFC5F"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6A3E64AA" w14:textId="77777777" w:rsidTr="007D51FD">
        <w:trPr>
          <w:trHeight w:val="276"/>
        </w:trPr>
        <w:tc>
          <w:tcPr>
            <w:tcW w:w="2820" w:type="dxa"/>
            <w:vAlign w:val="bottom"/>
          </w:tcPr>
          <w:p w14:paraId="51A288B3" w14:textId="77777777" w:rsidR="00324ED2" w:rsidRDefault="00000000">
            <w:pPr>
              <w:rPr>
                <w:sz w:val="18"/>
                <w:szCs w:val="18"/>
              </w:rPr>
            </w:pPr>
            <w:proofErr w:type="spellStart"/>
            <w:r>
              <w:rPr>
                <w:rFonts w:ascii="Calibri" w:hAnsi="Calibri"/>
                <w:sz w:val="18"/>
                <w:szCs w:val="18"/>
              </w:rPr>
              <w:t>Reproduction_Spawning</w:t>
            </w:r>
            <w:proofErr w:type="spellEnd"/>
          </w:p>
        </w:tc>
        <w:tc>
          <w:tcPr>
            <w:tcW w:w="7524" w:type="dxa"/>
            <w:vAlign w:val="bottom"/>
          </w:tcPr>
          <w:p w14:paraId="63630EDF"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6A1A5C6B" w14:textId="77777777" w:rsidTr="007D51FD">
        <w:trPr>
          <w:trHeight w:val="276"/>
        </w:trPr>
        <w:tc>
          <w:tcPr>
            <w:tcW w:w="2820" w:type="dxa"/>
            <w:vAlign w:val="bottom"/>
          </w:tcPr>
          <w:p w14:paraId="76A8BDEC" w14:textId="77777777" w:rsidR="00324ED2" w:rsidRDefault="00000000">
            <w:pPr>
              <w:rPr>
                <w:sz w:val="18"/>
                <w:szCs w:val="18"/>
              </w:rPr>
            </w:pPr>
            <w:proofErr w:type="spellStart"/>
            <w:r>
              <w:rPr>
                <w:rFonts w:ascii="Calibri" w:hAnsi="Calibri"/>
                <w:sz w:val="18"/>
                <w:szCs w:val="18"/>
              </w:rPr>
              <w:t>Reproduction_EggAbundance</w:t>
            </w:r>
            <w:proofErr w:type="spellEnd"/>
          </w:p>
        </w:tc>
        <w:tc>
          <w:tcPr>
            <w:tcW w:w="7524" w:type="dxa"/>
            <w:vAlign w:val="bottom"/>
          </w:tcPr>
          <w:p w14:paraId="428B03B7"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1C9B5BC5" w14:textId="77777777" w:rsidTr="007D51FD">
        <w:trPr>
          <w:trHeight w:val="276"/>
        </w:trPr>
        <w:tc>
          <w:tcPr>
            <w:tcW w:w="2820" w:type="dxa"/>
            <w:vAlign w:val="bottom"/>
          </w:tcPr>
          <w:p w14:paraId="10586604" w14:textId="77777777" w:rsidR="00324ED2" w:rsidRDefault="00000000">
            <w:pPr>
              <w:rPr>
                <w:sz w:val="18"/>
                <w:szCs w:val="18"/>
              </w:rPr>
            </w:pPr>
            <w:proofErr w:type="spellStart"/>
            <w:r>
              <w:rPr>
                <w:rFonts w:ascii="Calibri" w:hAnsi="Calibri"/>
                <w:sz w:val="18"/>
                <w:szCs w:val="18"/>
              </w:rPr>
              <w:t>Reproduction_EggSizeOrWeight</w:t>
            </w:r>
            <w:proofErr w:type="spellEnd"/>
          </w:p>
        </w:tc>
        <w:tc>
          <w:tcPr>
            <w:tcW w:w="7524" w:type="dxa"/>
            <w:vAlign w:val="bottom"/>
          </w:tcPr>
          <w:p w14:paraId="2A4E6592"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02D9C367" w14:textId="77777777" w:rsidTr="007D51FD">
        <w:trPr>
          <w:trHeight w:val="276"/>
        </w:trPr>
        <w:tc>
          <w:tcPr>
            <w:tcW w:w="2820" w:type="dxa"/>
            <w:vAlign w:val="bottom"/>
          </w:tcPr>
          <w:p w14:paraId="0F1C6438" w14:textId="77777777" w:rsidR="00324ED2" w:rsidRDefault="00000000">
            <w:pPr>
              <w:rPr>
                <w:sz w:val="18"/>
                <w:szCs w:val="18"/>
              </w:rPr>
            </w:pPr>
            <w:proofErr w:type="spellStart"/>
            <w:r>
              <w:rPr>
                <w:rFonts w:ascii="Calibri" w:hAnsi="Calibri"/>
                <w:sz w:val="18"/>
                <w:szCs w:val="18"/>
              </w:rPr>
              <w:t>Reproduction_Fecundity</w:t>
            </w:r>
            <w:proofErr w:type="spellEnd"/>
          </w:p>
        </w:tc>
        <w:tc>
          <w:tcPr>
            <w:tcW w:w="7524" w:type="dxa"/>
            <w:vAlign w:val="bottom"/>
          </w:tcPr>
          <w:p w14:paraId="4F3D6F0A"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381F1704" w14:textId="77777777" w:rsidTr="007D51FD">
        <w:trPr>
          <w:trHeight w:val="276"/>
        </w:trPr>
        <w:tc>
          <w:tcPr>
            <w:tcW w:w="2820" w:type="dxa"/>
            <w:vAlign w:val="bottom"/>
          </w:tcPr>
          <w:p w14:paraId="772A080D" w14:textId="77777777" w:rsidR="00324ED2" w:rsidRDefault="00000000">
            <w:pPr>
              <w:rPr>
                <w:sz w:val="18"/>
                <w:szCs w:val="18"/>
              </w:rPr>
            </w:pPr>
            <w:proofErr w:type="spellStart"/>
            <w:r>
              <w:rPr>
                <w:rFonts w:ascii="Calibri" w:hAnsi="Calibri"/>
                <w:sz w:val="18"/>
                <w:szCs w:val="18"/>
              </w:rPr>
              <w:t>Reproduction_Other</w:t>
            </w:r>
            <w:proofErr w:type="spellEnd"/>
          </w:p>
        </w:tc>
        <w:tc>
          <w:tcPr>
            <w:tcW w:w="7524" w:type="dxa"/>
            <w:vAlign w:val="bottom"/>
          </w:tcPr>
          <w:p w14:paraId="2283DF6D"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69660D93" w14:textId="77777777" w:rsidTr="007D51FD">
        <w:trPr>
          <w:trHeight w:val="276"/>
        </w:trPr>
        <w:tc>
          <w:tcPr>
            <w:tcW w:w="2820" w:type="dxa"/>
            <w:vAlign w:val="bottom"/>
          </w:tcPr>
          <w:p w14:paraId="1BC2B3B2" w14:textId="77777777" w:rsidR="00324ED2" w:rsidRDefault="00000000">
            <w:pPr>
              <w:rPr>
                <w:sz w:val="18"/>
                <w:szCs w:val="18"/>
              </w:rPr>
            </w:pPr>
            <w:proofErr w:type="spellStart"/>
            <w:r>
              <w:rPr>
                <w:rFonts w:ascii="Calibri" w:hAnsi="Calibri"/>
                <w:sz w:val="18"/>
                <w:szCs w:val="18"/>
              </w:rPr>
              <w:t>Productivity_BiomassOrAbundance</w:t>
            </w:r>
            <w:proofErr w:type="spellEnd"/>
          </w:p>
        </w:tc>
        <w:tc>
          <w:tcPr>
            <w:tcW w:w="7524" w:type="dxa"/>
            <w:vAlign w:val="bottom"/>
          </w:tcPr>
          <w:p w14:paraId="177472D5"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7C5F3CA6" w14:textId="77777777" w:rsidTr="007D51FD">
        <w:trPr>
          <w:trHeight w:val="276"/>
        </w:trPr>
        <w:tc>
          <w:tcPr>
            <w:tcW w:w="2820" w:type="dxa"/>
            <w:vAlign w:val="bottom"/>
          </w:tcPr>
          <w:p w14:paraId="0B23A316" w14:textId="77777777" w:rsidR="00324ED2" w:rsidRDefault="00000000">
            <w:pPr>
              <w:rPr>
                <w:sz w:val="18"/>
                <w:szCs w:val="18"/>
              </w:rPr>
            </w:pPr>
            <w:proofErr w:type="spellStart"/>
            <w:r>
              <w:rPr>
                <w:rFonts w:ascii="Calibri" w:hAnsi="Calibri"/>
                <w:sz w:val="18"/>
                <w:szCs w:val="18"/>
              </w:rPr>
              <w:t>Productivity_Recruitment</w:t>
            </w:r>
            <w:proofErr w:type="spellEnd"/>
          </w:p>
        </w:tc>
        <w:tc>
          <w:tcPr>
            <w:tcW w:w="7524" w:type="dxa"/>
            <w:vAlign w:val="bottom"/>
          </w:tcPr>
          <w:p w14:paraId="71343EEF"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34276933" w14:textId="77777777" w:rsidTr="007D51FD">
        <w:trPr>
          <w:trHeight w:val="276"/>
        </w:trPr>
        <w:tc>
          <w:tcPr>
            <w:tcW w:w="2820" w:type="dxa"/>
            <w:vAlign w:val="bottom"/>
          </w:tcPr>
          <w:p w14:paraId="6CA6A6CF" w14:textId="77777777" w:rsidR="00324ED2" w:rsidRDefault="00000000">
            <w:pPr>
              <w:rPr>
                <w:sz w:val="18"/>
                <w:szCs w:val="18"/>
              </w:rPr>
            </w:pPr>
            <w:proofErr w:type="spellStart"/>
            <w:r>
              <w:rPr>
                <w:rFonts w:ascii="Calibri" w:hAnsi="Calibri"/>
                <w:sz w:val="18"/>
                <w:szCs w:val="18"/>
              </w:rPr>
              <w:t>Productivity_Other</w:t>
            </w:r>
            <w:proofErr w:type="spellEnd"/>
          </w:p>
        </w:tc>
        <w:tc>
          <w:tcPr>
            <w:tcW w:w="7524" w:type="dxa"/>
            <w:vAlign w:val="bottom"/>
          </w:tcPr>
          <w:p w14:paraId="505A52CD" w14:textId="77777777" w:rsidR="00324ED2" w:rsidRDefault="00000000">
            <w:pPr>
              <w:rPr>
                <w:sz w:val="18"/>
                <w:szCs w:val="18"/>
              </w:rPr>
            </w:pPr>
            <w:r>
              <w:rPr>
                <w:sz w:val="18"/>
                <w:szCs w:val="18"/>
              </w:rPr>
              <w:t xml:space="preserve">Climate (NAO, NPGO, </w:t>
            </w:r>
            <w:proofErr w:type="spellStart"/>
            <w:r>
              <w:rPr>
                <w:sz w:val="18"/>
                <w:szCs w:val="18"/>
              </w:rPr>
              <w:t>etc</w:t>
            </w:r>
            <w:proofErr w:type="spellEnd"/>
            <w:r>
              <w:rPr>
                <w:sz w:val="18"/>
                <w:szCs w:val="18"/>
              </w:rPr>
              <w:t xml:space="preserve">), transport (currents, </w:t>
            </w:r>
            <w:proofErr w:type="spellStart"/>
            <w:r>
              <w:rPr>
                <w:sz w:val="18"/>
                <w:szCs w:val="18"/>
              </w:rPr>
              <w:t>etc</w:t>
            </w:r>
            <w:proofErr w:type="spellEnd"/>
            <w:r>
              <w:rPr>
                <w:sz w:val="18"/>
                <w:szCs w:val="18"/>
              </w:rPr>
              <w:t>), temperature, salinity, oxygen, upwelling (magnitude or timing), phytoplankton (primary productivity), zooplankton (secondary productivity), predators, competitors, fisheries, other pressure, not linked to a pressure</w:t>
            </w:r>
          </w:p>
        </w:tc>
      </w:tr>
      <w:tr w:rsidR="00324ED2" w14:paraId="28466C0A" w14:textId="77777777" w:rsidTr="007D51FD">
        <w:trPr>
          <w:trHeight w:val="276"/>
        </w:trPr>
        <w:tc>
          <w:tcPr>
            <w:tcW w:w="2820" w:type="dxa"/>
            <w:vAlign w:val="bottom"/>
          </w:tcPr>
          <w:p w14:paraId="66FBA47D" w14:textId="77777777" w:rsidR="00324ED2" w:rsidRDefault="00000000">
            <w:pPr>
              <w:rPr>
                <w:sz w:val="18"/>
                <w:szCs w:val="18"/>
              </w:rPr>
            </w:pPr>
            <w:r>
              <w:rPr>
                <w:rFonts w:ascii="Calibri" w:hAnsi="Calibri"/>
                <w:sz w:val="18"/>
                <w:szCs w:val="18"/>
              </w:rPr>
              <w:t>Impact of environment on sardine characteristic</w:t>
            </w:r>
          </w:p>
        </w:tc>
        <w:tc>
          <w:tcPr>
            <w:tcW w:w="7524" w:type="dxa"/>
            <w:vAlign w:val="bottom"/>
          </w:tcPr>
          <w:p w14:paraId="5EE23CE1" w14:textId="77777777" w:rsidR="00324ED2" w:rsidRDefault="00000000">
            <w:pPr>
              <w:rPr>
                <w:sz w:val="18"/>
                <w:szCs w:val="18"/>
              </w:rPr>
            </w:pPr>
            <w:r>
              <w:rPr>
                <w:sz w:val="18"/>
                <w:szCs w:val="18"/>
              </w:rPr>
              <w:t xml:space="preserve">Positive, Negative, Mixed, </w:t>
            </w:r>
            <w:proofErr w:type="gramStart"/>
            <w:r>
              <w:rPr>
                <w:sz w:val="18"/>
                <w:szCs w:val="18"/>
              </w:rPr>
              <w:t>Not</w:t>
            </w:r>
            <w:proofErr w:type="gramEnd"/>
            <w:r>
              <w:rPr>
                <w:sz w:val="18"/>
                <w:szCs w:val="18"/>
              </w:rPr>
              <w:t xml:space="preserve"> significant</w:t>
            </w:r>
          </w:p>
        </w:tc>
      </w:tr>
      <w:tr w:rsidR="00324ED2" w14:paraId="262D26A0" w14:textId="77777777" w:rsidTr="007D51FD">
        <w:trPr>
          <w:trHeight w:val="355"/>
        </w:trPr>
        <w:tc>
          <w:tcPr>
            <w:tcW w:w="2820" w:type="dxa"/>
            <w:vAlign w:val="bottom"/>
          </w:tcPr>
          <w:p w14:paraId="30AB8F7B" w14:textId="77777777" w:rsidR="00324ED2" w:rsidRDefault="00000000">
            <w:pPr>
              <w:rPr>
                <w:sz w:val="18"/>
                <w:szCs w:val="18"/>
              </w:rPr>
            </w:pPr>
            <w:r>
              <w:rPr>
                <w:rFonts w:ascii="Calibri" w:hAnsi="Calibri"/>
                <w:sz w:val="18"/>
                <w:szCs w:val="18"/>
              </w:rPr>
              <w:t>Notes on relationship</w:t>
            </w:r>
          </w:p>
        </w:tc>
        <w:tc>
          <w:tcPr>
            <w:tcW w:w="7524" w:type="dxa"/>
            <w:vAlign w:val="bottom"/>
          </w:tcPr>
          <w:p w14:paraId="40AC1EFA" w14:textId="77777777" w:rsidR="00324ED2" w:rsidRDefault="00324ED2">
            <w:pPr>
              <w:rPr>
                <w:sz w:val="18"/>
                <w:szCs w:val="18"/>
              </w:rPr>
            </w:pPr>
          </w:p>
        </w:tc>
      </w:tr>
    </w:tbl>
    <w:p w14:paraId="2D2F9EBE" w14:textId="77777777" w:rsidR="00324ED2" w:rsidRDefault="00324ED2"/>
    <w:p w14:paraId="16E9B7F7" w14:textId="77777777" w:rsidR="00324ED2" w:rsidRDefault="00324ED2"/>
    <w:p w14:paraId="1F434983" w14:textId="77777777" w:rsidR="00324ED2" w:rsidRDefault="00000000">
      <w:pPr>
        <w:pStyle w:val="normal1"/>
      </w:pPr>
      <w:r>
        <w:br w:type="page"/>
      </w:r>
    </w:p>
    <w:p w14:paraId="7367E4B4" w14:textId="77777777" w:rsidR="00324ED2" w:rsidRDefault="00000000">
      <w:pPr>
        <w:pStyle w:val="normal1"/>
        <w:rPr>
          <w:b/>
        </w:rPr>
      </w:pPr>
      <w:r>
        <w:rPr>
          <w:b/>
        </w:rPr>
        <w:lastRenderedPageBreak/>
        <w:t>Figures</w:t>
      </w:r>
    </w:p>
    <w:p w14:paraId="73BDBD7B" w14:textId="77777777" w:rsidR="00324ED2" w:rsidRDefault="00324ED2">
      <w:pPr>
        <w:pStyle w:val="normal1"/>
      </w:pPr>
    </w:p>
    <w:p w14:paraId="511B0DB2" w14:textId="77777777" w:rsidR="00324ED2" w:rsidRDefault="00000000">
      <w:pPr>
        <w:pStyle w:val="normal1"/>
      </w:pPr>
      <w:r>
        <w:rPr>
          <w:noProof/>
        </w:rPr>
        <w:drawing>
          <wp:inline distT="0" distB="0" distL="0" distR="0" wp14:anchorId="3791EDB6" wp14:editId="745927F2">
            <wp:extent cx="5943600" cy="4241800"/>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a:picLocks noChangeAspect="1" noChangeArrowheads="1"/>
                    </pic:cNvPicPr>
                  </pic:nvPicPr>
                  <pic:blipFill>
                    <a:blip r:embed="rId7"/>
                    <a:stretch>
                      <a:fillRect/>
                    </a:stretch>
                  </pic:blipFill>
                  <pic:spPr bwMode="auto">
                    <a:xfrm>
                      <a:off x="0" y="0"/>
                      <a:ext cx="5943600" cy="4241800"/>
                    </a:xfrm>
                    <a:prstGeom prst="rect">
                      <a:avLst/>
                    </a:prstGeom>
                    <a:noFill/>
                  </pic:spPr>
                </pic:pic>
              </a:graphicData>
            </a:graphic>
          </wp:inline>
        </w:drawing>
      </w:r>
    </w:p>
    <w:p w14:paraId="15E942CE" w14:textId="77777777" w:rsidR="00324ED2" w:rsidRDefault="00324ED2">
      <w:pPr>
        <w:pStyle w:val="normal1"/>
      </w:pPr>
    </w:p>
    <w:p w14:paraId="30B483D9" w14:textId="77777777" w:rsidR="00324ED2" w:rsidRDefault="00324ED2">
      <w:pPr>
        <w:pStyle w:val="normal1"/>
      </w:pPr>
    </w:p>
    <w:p w14:paraId="1832D95A" w14:textId="77777777" w:rsidR="00324ED2" w:rsidRDefault="00324ED2">
      <w:pPr>
        <w:pStyle w:val="normal1"/>
      </w:pPr>
    </w:p>
    <w:p w14:paraId="71C90A0A" w14:textId="77777777" w:rsidR="00324ED2" w:rsidRDefault="00000000">
      <w:pPr>
        <w:pStyle w:val="normal1"/>
      </w:pPr>
      <w:r>
        <w:t xml:space="preserve">Figure 1. Type of report by year from the Japanese Sardine literature review. </w:t>
      </w:r>
    </w:p>
    <w:p w14:paraId="48931240" w14:textId="77777777" w:rsidR="00324ED2" w:rsidRDefault="00324ED2">
      <w:pPr>
        <w:pStyle w:val="normal1"/>
      </w:pPr>
    </w:p>
    <w:p w14:paraId="4D2FFB63" w14:textId="77777777" w:rsidR="00324ED2" w:rsidRDefault="00000000">
      <w:pPr>
        <w:pStyle w:val="normal1"/>
      </w:pPr>
      <w:r>
        <w:rPr>
          <w:noProof/>
        </w:rPr>
        <w:lastRenderedPageBreak/>
        <w:drawing>
          <wp:inline distT="0" distB="0" distL="0" distR="0" wp14:anchorId="1B5E5E09" wp14:editId="0E4A4123">
            <wp:extent cx="5943600" cy="424180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8"/>
                    <a:stretch>
                      <a:fillRect/>
                    </a:stretch>
                  </pic:blipFill>
                  <pic:spPr bwMode="auto">
                    <a:xfrm>
                      <a:off x="0" y="0"/>
                      <a:ext cx="5943600" cy="4241800"/>
                    </a:xfrm>
                    <a:prstGeom prst="rect">
                      <a:avLst/>
                    </a:prstGeom>
                    <a:noFill/>
                  </pic:spPr>
                </pic:pic>
              </a:graphicData>
            </a:graphic>
          </wp:inline>
        </w:drawing>
      </w:r>
    </w:p>
    <w:p w14:paraId="44CBF283" w14:textId="77777777" w:rsidR="00324ED2" w:rsidRDefault="00324ED2">
      <w:pPr>
        <w:pStyle w:val="normal1"/>
      </w:pPr>
    </w:p>
    <w:p w14:paraId="5F23547E" w14:textId="77777777" w:rsidR="00324ED2" w:rsidRDefault="00000000">
      <w:pPr>
        <w:pStyle w:val="normal1"/>
      </w:pPr>
      <w:r>
        <w:t xml:space="preserve">Figure 2. Type of gear used in studies of Japanese Sardine and the environment. </w:t>
      </w:r>
    </w:p>
    <w:p w14:paraId="696D5BDC" w14:textId="77777777" w:rsidR="00324ED2" w:rsidRDefault="00000000">
      <w:pPr>
        <w:pStyle w:val="normal1"/>
      </w:pPr>
      <w:r>
        <w:rPr>
          <w:noProof/>
        </w:rPr>
        <w:lastRenderedPageBreak/>
        <w:drawing>
          <wp:inline distT="0" distB="0" distL="0" distR="0" wp14:anchorId="51B1823A" wp14:editId="21DDD2D9">
            <wp:extent cx="5943600" cy="42418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noChangeArrowheads="1"/>
                    </pic:cNvPicPr>
                  </pic:nvPicPr>
                  <pic:blipFill>
                    <a:blip r:embed="rId9"/>
                    <a:stretch>
                      <a:fillRect/>
                    </a:stretch>
                  </pic:blipFill>
                  <pic:spPr bwMode="auto">
                    <a:xfrm>
                      <a:off x="0" y="0"/>
                      <a:ext cx="5943600" cy="4241800"/>
                    </a:xfrm>
                    <a:prstGeom prst="rect">
                      <a:avLst/>
                    </a:prstGeom>
                    <a:noFill/>
                  </pic:spPr>
                </pic:pic>
              </a:graphicData>
            </a:graphic>
          </wp:inline>
        </w:drawing>
      </w:r>
    </w:p>
    <w:p w14:paraId="2369EAF4" w14:textId="77777777" w:rsidR="00324ED2" w:rsidRDefault="00324ED2">
      <w:pPr>
        <w:pStyle w:val="normal1"/>
      </w:pPr>
    </w:p>
    <w:p w14:paraId="316758ED" w14:textId="77777777" w:rsidR="00324ED2" w:rsidRDefault="00000000">
      <w:pPr>
        <w:pStyle w:val="normal1"/>
      </w:pPr>
      <w:r>
        <w:t xml:space="preserve">Figure 3. Life stages studied by researchers in the published literature on Japanese Sardine. </w:t>
      </w:r>
    </w:p>
    <w:p w14:paraId="64CB3E1C" w14:textId="77777777" w:rsidR="00324ED2" w:rsidRDefault="00000000">
      <w:pPr>
        <w:pStyle w:val="normal1"/>
      </w:pPr>
      <w:r>
        <w:rPr>
          <w:noProof/>
        </w:rPr>
        <w:lastRenderedPageBreak/>
        <w:drawing>
          <wp:inline distT="0" distB="0" distL="0" distR="0" wp14:anchorId="55EE9843" wp14:editId="3D541C7B">
            <wp:extent cx="5943600" cy="4241800"/>
            <wp:effectExtent l="0" t="0" r="0" b="0"/>
            <wp:docPr id="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a:picLocks noChangeAspect="1" noChangeArrowheads="1"/>
                    </pic:cNvPicPr>
                  </pic:nvPicPr>
                  <pic:blipFill>
                    <a:blip r:embed="rId10"/>
                    <a:stretch>
                      <a:fillRect/>
                    </a:stretch>
                  </pic:blipFill>
                  <pic:spPr bwMode="auto">
                    <a:xfrm>
                      <a:off x="0" y="0"/>
                      <a:ext cx="5943600" cy="4241800"/>
                    </a:xfrm>
                    <a:prstGeom prst="rect">
                      <a:avLst/>
                    </a:prstGeom>
                    <a:noFill/>
                  </pic:spPr>
                </pic:pic>
              </a:graphicData>
            </a:graphic>
          </wp:inline>
        </w:drawing>
      </w:r>
    </w:p>
    <w:p w14:paraId="641A92FC" w14:textId="77777777" w:rsidR="00324ED2" w:rsidRDefault="00324ED2">
      <w:pPr>
        <w:pStyle w:val="normal1"/>
      </w:pPr>
    </w:p>
    <w:p w14:paraId="6A85AD14" w14:textId="77777777" w:rsidR="00324ED2" w:rsidRDefault="00000000">
      <w:pPr>
        <w:pStyle w:val="normal1"/>
      </w:pPr>
      <w:r>
        <w:t xml:space="preserve">Figure 4. Summary of drivers (columns) and pressures (rows) and the number of records that studied each from the Japanese Sardine literature review. </w:t>
      </w:r>
    </w:p>
    <w:p w14:paraId="254DC8CF" w14:textId="77777777" w:rsidR="00324ED2" w:rsidRDefault="00000000">
      <w:pPr>
        <w:pStyle w:val="normal1"/>
      </w:pPr>
      <w:r>
        <w:rPr>
          <w:noProof/>
        </w:rPr>
        <w:lastRenderedPageBreak/>
        <w:drawing>
          <wp:inline distT="0" distB="0" distL="0" distR="0" wp14:anchorId="5ED561DD" wp14:editId="3B184A8E">
            <wp:extent cx="5943600" cy="445770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noChangeArrowheads="1"/>
                    </pic:cNvPicPr>
                  </pic:nvPicPr>
                  <pic:blipFill>
                    <a:blip r:embed="rId11"/>
                    <a:stretch>
                      <a:fillRect/>
                    </a:stretch>
                  </pic:blipFill>
                  <pic:spPr bwMode="auto">
                    <a:xfrm>
                      <a:off x="0" y="0"/>
                      <a:ext cx="5943600" cy="4457700"/>
                    </a:xfrm>
                    <a:prstGeom prst="rect">
                      <a:avLst/>
                    </a:prstGeom>
                    <a:noFill/>
                  </pic:spPr>
                </pic:pic>
              </a:graphicData>
            </a:graphic>
          </wp:inline>
        </w:drawing>
      </w:r>
    </w:p>
    <w:p w14:paraId="341D804C" w14:textId="77777777" w:rsidR="00324ED2" w:rsidRDefault="00324ED2">
      <w:pPr>
        <w:pStyle w:val="normal1"/>
      </w:pPr>
    </w:p>
    <w:p w14:paraId="6ACFA7F1" w14:textId="77777777" w:rsidR="00324ED2" w:rsidRDefault="00324ED2">
      <w:pPr>
        <w:pStyle w:val="normal1"/>
      </w:pPr>
    </w:p>
    <w:p w14:paraId="3B6ABB91" w14:textId="77777777" w:rsidR="00324ED2" w:rsidRDefault="00324ED2">
      <w:pPr>
        <w:pStyle w:val="normal1"/>
      </w:pPr>
    </w:p>
    <w:p w14:paraId="08AA7CA0" w14:textId="77777777" w:rsidR="00324ED2" w:rsidRDefault="00000000">
      <w:pPr>
        <w:pStyle w:val="normal1"/>
      </w:pPr>
      <w:r>
        <w:t xml:space="preserve">Figure 5. Summary of the effect of environmental drivers on life history stages for Japanese Sardine. </w:t>
      </w:r>
    </w:p>
    <w:p w14:paraId="0F7BBC87" w14:textId="77777777" w:rsidR="00324ED2" w:rsidRDefault="00000000">
      <w:pPr>
        <w:pStyle w:val="normal1"/>
      </w:pPr>
      <w:r>
        <w:rPr>
          <w:noProof/>
        </w:rPr>
        <w:lastRenderedPageBreak/>
        <w:drawing>
          <wp:inline distT="0" distB="0" distL="0" distR="0" wp14:anchorId="2DF0F950" wp14:editId="10992FBB">
            <wp:extent cx="4238625" cy="687705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a:picLocks noChangeAspect="1" noChangeArrowheads="1"/>
                    </pic:cNvPicPr>
                  </pic:nvPicPr>
                  <pic:blipFill>
                    <a:blip r:embed="rId12"/>
                    <a:stretch>
                      <a:fillRect/>
                    </a:stretch>
                  </pic:blipFill>
                  <pic:spPr bwMode="auto">
                    <a:xfrm>
                      <a:off x="0" y="0"/>
                      <a:ext cx="4238625" cy="6877050"/>
                    </a:xfrm>
                    <a:prstGeom prst="rect">
                      <a:avLst/>
                    </a:prstGeom>
                    <a:noFill/>
                  </pic:spPr>
                </pic:pic>
              </a:graphicData>
            </a:graphic>
          </wp:inline>
        </w:drawing>
      </w:r>
    </w:p>
    <w:p w14:paraId="18FC3593" w14:textId="77777777" w:rsidR="00324ED2" w:rsidRDefault="00324ED2">
      <w:pPr>
        <w:pStyle w:val="normal1"/>
      </w:pPr>
    </w:p>
    <w:p w14:paraId="1EA01A87" w14:textId="77777777" w:rsidR="00324ED2" w:rsidRDefault="00324ED2">
      <w:pPr>
        <w:pStyle w:val="normal1"/>
      </w:pPr>
    </w:p>
    <w:p w14:paraId="7F266383" w14:textId="77777777" w:rsidR="00324ED2" w:rsidRDefault="00000000">
      <w:pPr>
        <w:pStyle w:val="normal1"/>
      </w:pPr>
      <w:r>
        <w:t xml:space="preserve">Figure 6. Trends in environmental indicators for Japanese Sardine since 1993. </w:t>
      </w:r>
    </w:p>
    <w:p w14:paraId="7EC49AD0" w14:textId="77777777" w:rsidR="00324ED2" w:rsidRDefault="00324ED2">
      <w:pPr>
        <w:pStyle w:val="normal1"/>
      </w:pPr>
    </w:p>
    <w:p w14:paraId="57741213" w14:textId="77777777" w:rsidR="00324ED2" w:rsidRDefault="00324ED2">
      <w:pPr>
        <w:pStyle w:val="normal1"/>
      </w:pPr>
    </w:p>
    <w:p w14:paraId="1AE64E21" w14:textId="77777777" w:rsidR="00324ED2" w:rsidRDefault="00324ED2">
      <w:pPr>
        <w:pStyle w:val="normal1"/>
      </w:pPr>
    </w:p>
    <w:p w14:paraId="104FF8B2" w14:textId="77777777" w:rsidR="00324ED2" w:rsidRDefault="00324ED2">
      <w:pPr>
        <w:pStyle w:val="normal1"/>
      </w:pPr>
    </w:p>
    <w:p w14:paraId="67047AAF" w14:textId="77777777" w:rsidR="00324ED2" w:rsidRDefault="00000000">
      <w:pPr>
        <w:pStyle w:val="normal1"/>
        <w:rPr>
          <w:b/>
          <w:bCs/>
        </w:rPr>
      </w:pPr>
      <w:r>
        <w:rPr>
          <w:b/>
          <w:bCs/>
        </w:rPr>
        <w:lastRenderedPageBreak/>
        <w:t>References</w:t>
      </w:r>
    </w:p>
    <w:p w14:paraId="731BAF71" w14:textId="77777777" w:rsidR="00E871CC" w:rsidRDefault="00E871CC" w:rsidP="00E871CC">
      <w:pPr>
        <w:pStyle w:val="normal1"/>
        <w:ind w:hanging="720"/>
      </w:pPr>
    </w:p>
    <w:p w14:paraId="325CBFAB" w14:textId="14D43B95" w:rsidR="00D66363" w:rsidRDefault="00D66363" w:rsidP="00D66363">
      <w:pPr>
        <w:pStyle w:val="normal1"/>
        <w:ind w:hanging="720"/>
      </w:pPr>
      <w:r>
        <w:t xml:space="preserve">CEE. 2018. Guidelines and standards for evidence synthesis in environmental management. Version 5.0. Edited by A.S. Pullin, G.K. Frampton, B. </w:t>
      </w:r>
      <w:proofErr w:type="spellStart"/>
      <w:r>
        <w:t>Livoreil</w:t>
      </w:r>
      <w:proofErr w:type="spellEnd"/>
      <w:r>
        <w:t xml:space="preserve"> and G. Petrokofsky. Available from http://www.environmentalevidence.org/information-for-authors.</w:t>
      </w:r>
    </w:p>
    <w:p w14:paraId="3294DF70" w14:textId="6B504ADA" w:rsidR="00D66363" w:rsidRDefault="00D66363" w:rsidP="00D66363">
      <w:pPr>
        <w:pStyle w:val="normal1"/>
        <w:ind w:hanging="720"/>
      </w:pPr>
      <w:r>
        <w:t xml:space="preserve">Haddaway, N.R., Macura, B., Whaley, P., and Pullin, A.S. 2018. ROSES reporting standards for systematic evidence syntheses: pro </w:t>
      </w:r>
      <w:proofErr w:type="gramStart"/>
      <w:r>
        <w:t>forma</w:t>
      </w:r>
      <w:proofErr w:type="gramEnd"/>
      <w:r>
        <w:t>, flow diagram and descriptive summary of the plan and conduct of environmental systematic reviews and systematic maps. Environ. Evid. 7:7. doi:10.1186/s13750-018-0121-7.</w:t>
      </w:r>
    </w:p>
    <w:p w14:paraId="618DA8C1" w14:textId="2B31DA6A" w:rsidR="00E871CC" w:rsidRPr="006649E8" w:rsidRDefault="00E871CC" w:rsidP="00E871CC">
      <w:pPr>
        <w:pStyle w:val="normal1"/>
        <w:ind w:hanging="720"/>
      </w:pPr>
      <w:proofErr w:type="spellStart"/>
      <w:r w:rsidRPr="006649E8">
        <w:t>Inagake</w:t>
      </w:r>
      <w:proofErr w:type="spellEnd"/>
      <w:r w:rsidRPr="006649E8">
        <w:t xml:space="preserve">, D., Hirano, T. 1984. Horizontal distribution of the Japanese sardine in relation to oceanic front at the purse seine fishing grounds southeast of Hokkaido. Nippon Suisan </w:t>
      </w:r>
      <w:proofErr w:type="spellStart"/>
      <w:r w:rsidRPr="006649E8">
        <w:t>Gakkaishi</w:t>
      </w:r>
      <w:proofErr w:type="spellEnd"/>
      <w:r w:rsidRPr="006649E8">
        <w:t>.</w:t>
      </w:r>
    </w:p>
    <w:p w14:paraId="128FF165" w14:textId="77777777" w:rsidR="00E871CC" w:rsidRPr="006649E8" w:rsidRDefault="00E871CC" w:rsidP="00E871CC">
      <w:pPr>
        <w:pStyle w:val="normal1"/>
        <w:ind w:hanging="720"/>
      </w:pPr>
      <w:r w:rsidRPr="006649E8">
        <w:t xml:space="preserve">Ishida, M. 2006. Rapid decrease of egg production of Pacific stock of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and characteristics of persistent spawning ground in Tosa Bay, southwestern Japan. Bulletin of the Japanese Society of Fisheries Oceanography. https://agriknowledge.affrc.go.jp/RN/2010731234.pdf                  </w:t>
      </w:r>
    </w:p>
    <w:p w14:paraId="5C866EA4" w14:textId="77777777" w:rsidR="00E871CC" w:rsidRPr="006649E8" w:rsidRDefault="00E871CC" w:rsidP="00E871CC">
      <w:pPr>
        <w:pStyle w:val="normal1"/>
        <w:ind w:hanging="720"/>
      </w:pPr>
      <w:r w:rsidRPr="006649E8">
        <w:t>Itoh, S., Yasuda, I., Nishikawa, H., Sasaki, H., Sasai, Y. 2009. Transport and environmental temperature variability of eggs and larvae of the Japanese anchovy (</w:t>
      </w:r>
      <w:proofErr w:type="spellStart"/>
      <w:r w:rsidRPr="006649E8">
        <w:t>Engraulis</w:t>
      </w:r>
      <w:proofErr w:type="spellEnd"/>
      <w:r w:rsidRPr="006649E8">
        <w:t xml:space="preserve"> japonicus) and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in the western North Pacific estimated via numerical particle-tracking experiments. Fisheries Oceanography. https://doi.org/10.1111/j.1365-2419.2009.00501.x               </w:t>
      </w:r>
    </w:p>
    <w:p w14:paraId="0983E1F8" w14:textId="77777777" w:rsidR="00E871CC" w:rsidRPr="006649E8" w:rsidRDefault="00E871CC" w:rsidP="00E871CC">
      <w:pPr>
        <w:pStyle w:val="normal1"/>
        <w:ind w:hanging="720"/>
      </w:pPr>
      <w:r w:rsidRPr="006649E8">
        <w:t xml:space="preserve">Kawabata, A., Yamaguchi, H., Kubota, S., Nakagami, M. 2011. Growth and fatness of </w:t>
      </w:r>
      <w:proofErr w:type="gramStart"/>
      <w:r w:rsidRPr="006649E8">
        <w:t>1975-2002 year</w:t>
      </w:r>
      <w:proofErr w:type="gramEnd"/>
      <w:r w:rsidRPr="006649E8">
        <w:t xml:space="preserve"> classes of Japanese sardine in the Pacific waters around northern Japan. Fisheries Science. https://doi.org/10.1007/s12562-011-0326-y                       </w:t>
      </w:r>
    </w:p>
    <w:p w14:paraId="15639F7C" w14:textId="77777777" w:rsidR="00E871CC" w:rsidRPr="00E871CC" w:rsidRDefault="00E871CC" w:rsidP="00E871CC">
      <w:pPr>
        <w:pStyle w:val="normal1"/>
        <w:ind w:hanging="720"/>
      </w:pPr>
      <w:r w:rsidRPr="00E871CC">
        <w:t xml:space="preserve">Kawasaki, T., Kumagai, A. 1984. Food habits of the Far Eastern sardine and their implication in the fluctuation pattern of the sardine stocks. BULL. JAP. SOC. SCI. </w:t>
      </w:r>
      <w:proofErr w:type="gramStart"/>
      <w:r w:rsidRPr="00E871CC">
        <w:t>FISH./NISSUISHI..</w:t>
      </w:r>
      <w:proofErr w:type="gramEnd"/>
    </w:p>
    <w:p w14:paraId="29EA1424" w14:textId="77777777" w:rsidR="00E871CC" w:rsidRPr="006649E8" w:rsidRDefault="00E871CC" w:rsidP="00E871CC">
      <w:pPr>
        <w:pStyle w:val="normal1"/>
        <w:ind w:hanging="720"/>
      </w:pPr>
      <w:r w:rsidRPr="006649E8">
        <w:t xml:space="preserve">Kawasaki, T., Omori, M. 1995. The impacts of climate change on Japanese fisheries. CLIMATE CHANGE AND NORTHERN FISH POPULATIONS. </w:t>
      </w:r>
    </w:p>
    <w:p w14:paraId="1413767B" w14:textId="77777777" w:rsidR="00E871CC" w:rsidRPr="00E871CC" w:rsidRDefault="00E871CC" w:rsidP="00E871CC">
      <w:pPr>
        <w:pStyle w:val="normal1"/>
        <w:ind w:hanging="720"/>
      </w:pPr>
      <w:r w:rsidRPr="00E871CC">
        <w:t xml:space="preserve">Kimura, R., Watanabe, Y., Zenitani, H. 2000. Nutritional condition of first-feeding larvae of Japanese sardine in the coastal and oceanic waters along the Kuroshio Current. ICES Journal of Marine Science. </w:t>
      </w:r>
    </w:p>
    <w:p w14:paraId="49B51883" w14:textId="77777777" w:rsidR="00E871CC" w:rsidRPr="006649E8" w:rsidRDefault="00E871CC" w:rsidP="00E871CC">
      <w:pPr>
        <w:pStyle w:val="normal1"/>
        <w:ind w:hanging="720"/>
        <w:rPr>
          <w:lang w:val="fr-FR"/>
        </w:rPr>
      </w:pPr>
      <w:r w:rsidRPr="006649E8">
        <w:t xml:space="preserve">Koizumi, N., </w:t>
      </w:r>
      <w:proofErr w:type="spellStart"/>
      <w:r w:rsidRPr="006649E8">
        <w:t>Matsumiya</w:t>
      </w:r>
      <w:proofErr w:type="spellEnd"/>
      <w:r w:rsidRPr="006649E8">
        <w:t xml:space="preserve">, Y., Wada, T. 1993. Statistical studies on biological indices of Japanese sardine. </w:t>
      </w:r>
      <w:r w:rsidRPr="006649E8">
        <w:rPr>
          <w:lang w:val="fr-FR"/>
        </w:rPr>
        <w:t xml:space="preserve">Nippon </w:t>
      </w:r>
      <w:proofErr w:type="spellStart"/>
      <w:r w:rsidRPr="006649E8">
        <w:rPr>
          <w:lang w:val="fr-FR"/>
        </w:rPr>
        <w:t>Suisan</w:t>
      </w:r>
      <w:proofErr w:type="spellEnd"/>
      <w:r w:rsidRPr="006649E8">
        <w:rPr>
          <w:lang w:val="fr-FR"/>
        </w:rPr>
        <w:t xml:space="preserve"> </w:t>
      </w:r>
      <w:proofErr w:type="spellStart"/>
      <w:r w:rsidRPr="006649E8">
        <w:rPr>
          <w:lang w:val="fr-FR"/>
        </w:rPr>
        <w:t>Gakkaishi</w:t>
      </w:r>
      <w:proofErr w:type="spellEnd"/>
      <w:r w:rsidRPr="006649E8">
        <w:rPr>
          <w:lang w:val="fr-FR"/>
        </w:rPr>
        <w:t xml:space="preserve">. </w:t>
      </w:r>
    </w:p>
    <w:p w14:paraId="410B6088" w14:textId="77777777" w:rsidR="00E871CC" w:rsidRPr="006649E8" w:rsidRDefault="00E871CC" w:rsidP="00E871CC">
      <w:pPr>
        <w:pStyle w:val="normal1"/>
        <w:ind w:hanging="720"/>
      </w:pPr>
      <w:proofErr w:type="spellStart"/>
      <w:r w:rsidRPr="006649E8">
        <w:rPr>
          <w:lang w:val="fr-FR"/>
        </w:rPr>
        <w:t>Kruchinin</w:t>
      </w:r>
      <w:proofErr w:type="spellEnd"/>
      <w:r w:rsidRPr="006649E8">
        <w:rPr>
          <w:lang w:val="fr-FR"/>
        </w:rPr>
        <w:t xml:space="preserve"> O.N., </w:t>
      </w:r>
      <w:proofErr w:type="spellStart"/>
      <w:r w:rsidRPr="006649E8">
        <w:rPr>
          <w:lang w:val="fr-FR"/>
        </w:rPr>
        <w:t>Mizyurkin</w:t>
      </w:r>
      <w:proofErr w:type="spellEnd"/>
      <w:r w:rsidRPr="006649E8">
        <w:rPr>
          <w:lang w:val="fr-FR"/>
        </w:rPr>
        <w:t xml:space="preserve"> M.A., Zakharov E.A., </w:t>
      </w:r>
      <w:proofErr w:type="spellStart"/>
      <w:r w:rsidRPr="006649E8">
        <w:rPr>
          <w:lang w:val="fr-FR"/>
        </w:rPr>
        <w:t>Volotov</w:t>
      </w:r>
      <w:proofErr w:type="spellEnd"/>
      <w:r w:rsidRPr="006649E8">
        <w:rPr>
          <w:lang w:val="fr-FR"/>
        </w:rPr>
        <w:t xml:space="preserve"> V.M., </w:t>
      </w:r>
      <w:proofErr w:type="spellStart"/>
      <w:r w:rsidRPr="006649E8">
        <w:rPr>
          <w:lang w:val="fr-FR"/>
        </w:rPr>
        <w:t>Shabelsky</w:t>
      </w:r>
      <w:proofErr w:type="spellEnd"/>
      <w:r w:rsidRPr="006649E8">
        <w:rPr>
          <w:lang w:val="fr-FR"/>
        </w:rPr>
        <w:t xml:space="preserve"> D.L., </w:t>
      </w:r>
      <w:proofErr w:type="spellStart"/>
      <w:r w:rsidRPr="006649E8">
        <w:rPr>
          <w:lang w:val="fr-FR"/>
        </w:rPr>
        <w:t>Vakker</w:t>
      </w:r>
      <w:proofErr w:type="spellEnd"/>
      <w:r w:rsidRPr="006649E8">
        <w:rPr>
          <w:lang w:val="fr-FR"/>
        </w:rPr>
        <w:t xml:space="preserve"> </w:t>
      </w:r>
      <w:proofErr w:type="gramStart"/>
      <w:r w:rsidRPr="006649E8">
        <w:rPr>
          <w:lang w:val="fr-FR"/>
        </w:rPr>
        <w:t>N.L..</w:t>
      </w:r>
      <w:proofErr w:type="gramEnd"/>
      <w:r w:rsidRPr="006649E8">
        <w:rPr>
          <w:lang w:val="fr-FR"/>
        </w:rPr>
        <w:t xml:space="preserve"> </w:t>
      </w:r>
      <w:r w:rsidRPr="006649E8">
        <w:t xml:space="preserve">2022. Fleet operations at fishing of </w:t>
      </w:r>
      <w:proofErr w:type="spellStart"/>
      <w:r w:rsidRPr="006649E8">
        <w:t>japanese</w:t>
      </w:r>
      <w:proofErr w:type="spellEnd"/>
      <w:r w:rsidRPr="006649E8">
        <w:t xml:space="preserve"> sardine and chub mackerel in the Kuril waters in the modern period of high abundance of these </w:t>
      </w:r>
      <w:proofErr w:type="gramStart"/>
      <w:r w:rsidRPr="006649E8">
        <w:t>species..</w:t>
      </w:r>
      <w:proofErr w:type="gramEnd"/>
      <w:r w:rsidRPr="006649E8">
        <w:t xml:space="preserve"> Izvestiya </w:t>
      </w:r>
      <w:proofErr w:type="spellStart"/>
      <w:r w:rsidRPr="006649E8">
        <w:t>Tikhookeanskogo</w:t>
      </w:r>
      <w:proofErr w:type="spellEnd"/>
      <w:r w:rsidRPr="006649E8">
        <w:t xml:space="preserve"> </w:t>
      </w:r>
      <w:proofErr w:type="spellStart"/>
      <w:r w:rsidRPr="006649E8">
        <w:t>nauchno-issledovatel'skogo</w:t>
      </w:r>
      <w:proofErr w:type="spellEnd"/>
      <w:r w:rsidRPr="006649E8">
        <w:t xml:space="preserve"> </w:t>
      </w:r>
      <w:proofErr w:type="spellStart"/>
      <w:r w:rsidRPr="006649E8">
        <w:t>rybokhozyajstvennogo</w:t>
      </w:r>
      <w:proofErr w:type="spellEnd"/>
      <w:r w:rsidRPr="006649E8">
        <w:t xml:space="preserve"> </w:t>
      </w:r>
      <w:proofErr w:type="spellStart"/>
      <w:r w:rsidRPr="006649E8">
        <w:t>tsentra</w:t>
      </w:r>
      <w:proofErr w:type="spellEnd"/>
      <w:r w:rsidRPr="006649E8">
        <w:t xml:space="preserve">/Transactions of the Pacific Research Fisheries Centre. https://doi.org/10.26428/1606-9919-2022-202-414-428  </w:t>
      </w:r>
    </w:p>
    <w:p w14:paraId="7BFB5A17" w14:textId="77777777" w:rsidR="00E871CC" w:rsidRPr="006649E8" w:rsidRDefault="00E871CC" w:rsidP="00E871CC">
      <w:pPr>
        <w:pStyle w:val="normal1"/>
        <w:ind w:hanging="720"/>
      </w:pPr>
      <w:r w:rsidRPr="006649E8">
        <w:t xml:space="preserve">Kuroda, H., Saito, T., Kaga, T., Takasuka, A., Kamimura, Y., Furuichi, S., </w:t>
      </w:r>
      <w:proofErr w:type="spellStart"/>
      <w:r w:rsidRPr="006649E8">
        <w:t>Nakanowatari</w:t>
      </w:r>
      <w:proofErr w:type="spellEnd"/>
      <w:r w:rsidRPr="006649E8">
        <w:t xml:space="preserve">, T. 2020. Unconventional Sea Surface Temperature Regime Around Japan in the 2000sâ€2010s: Potential Influences on Major Fisheries Resources. Frontiers in Marine Science. 10.3389/fmars.2020.574904                 </w:t>
      </w:r>
    </w:p>
    <w:p w14:paraId="71464E85" w14:textId="77777777" w:rsidR="00E871CC" w:rsidRPr="006649E8" w:rsidRDefault="00E871CC" w:rsidP="00E871CC">
      <w:pPr>
        <w:pStyle w:val="normal1"/>
        <w:ind w:hanging="720"/>
      </w:pPr>
      <w:r w:rsidRPr="006649E8">
        <w:t xml:space="preserve">Kuroda, K. 1991. Studies on the recruitment process focusing on the early life history of the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(Schlegel). Bulletin of the National Research Institute of Fisheries Science. https://agriknowledge.affrc.go.jp/RN/2010500436.pdf     </w:t>
      </w:r>
    </w:p>
    <w:p w14:paraId="627C7C57" w14:textId="77777777" w:rsidR="00E871CC" w:rsidRPr="006649E8" w:rsidRDefault="00E871CC" w:rsidP="00E871CC">
      <w:pPr>
        <w:pStyle w:val="normal1"/>
        <w:ind w:hanging="720"/>
      </w:pPr>
      <w:r w:rsidRPr="006649E8">
        <w:lastRenderedPageBreak/>
        <w:t xml:space="preserve">Liu, D., Chen, X., Liu, B. 2025. The Impacts of Marine Heatwaves on Economic Fisheries in Adjacent Sea Regions Around Japan Under Global Warming. Fishes. https://doi.org/10.3390/fishes10070299  </w:t>
      </w:r>
    </w:p>
    <w:p w14:paraId="6FC33ADD" w14:textId="77777777" w:rsidR="00E871CC" w:rsidRPr="00E871CC" w:rsidRDefault="00E871CC" w:rsidP="00E871CC">
      <w:pPr>
        <w:pStyle w:val="normal1"/>
        <w:ind w:hanging="720"/>
      </w:pPr>
      <w:r w:rsidRPr="00E871CC">
        <w:t>Longo, G., James, K., Hinton, K., Topping, J., Craig, M. 2025. Japanese Sardine (</w:t>
      </w:r>
      <w:proofErr w:type="spellStart"/>
      <w:r w:rsidRPr="00E871CC">
        <w:t>Sardinops</w:t>
      </w:r>
      <w:proofErr w:type="spellEnd"/>
      <w:r w:rsidRPr="00E871CC">
        <w:t xml:space="preserve"> </w:t>
      </w:r>
      <w:proofErr w:type="spellStart"/>
      <w:proofErr w:type="gramStart"/>
      <w:r w:rsidRPr="00E871CC">
        <w:t>melanosticta</w:t>
      </w:r>
      <w:proofErr w:type="spellEnd"/>
      <w:r w:rsidRPr="00E871CC">
        <w:t xml:space="preserve"> )</w:t>
      </w:r>
      <w:proofErr w:type="gramEnd"/>
      <w:r w:rsidRPr="00E871CC">
        <w:t xml:space="preserve"> in the California Current large marine ecosystem 2024. NOAA Technical Memorandum NMFS</w:t>
      </w:r>
    </w:p>
    <w:p w14:paraId="7AFC0254" w14:textId="77777777" w:rsidR="00E871CC" w:rsidRPr="006649E8" w:rsidRDefault="00E871CC" w:rsidP="00E871CC">
      <w:pPr>
        <w:pStyle w:val="normal1"/>
        <w:ind w:hanging="720"/>
      </w:pPr>
      <w:r w:rsidRPr="006649E8">
        <w:rPr>
          <w:lang w:val="fr-FR"/>
        </w:rPr>
        <w:t xml:space="preserve">Ma, S., Tian, Y., Li, J., Yu, H., Cheng, J., Sun, P., Fu, C., Liu, Y., Watanabe, Y. 2020. </w:t>
      </w:r>
      <w:r w:rsidRPr="006649E8">
        <w:t xml:space="preserve">Climate Variability Patterns and Their Ecological Effects on Ecosystems in the Northwestern North Pacific. Frontiers in Marine Science. https://doi.org/10.3389/fmars.2020.546882          </w:t>
      </w:r>
    </w:p>
    <w:p w14:paraId="30F23C44" w14:textId="77777777" w:rsidR="00E871CC" w:rsidRPr="006649E8" w:rsidRDefault="00E871CC" w:rsidP="00E871CC">
      <w:pPr>
        <w:pStyle w:val="normal1"/>
        <w:ind w:hanging="720"/>
      </w:pPr>
      <w:r w:rsidRPr="006649E8">
        <w:t xml:space="preserve">Matsuoka, M. 2001. Influence of low temperature on hatching and survival rates at first-feeding stage in the Japanese sardine. Nippon Suisan </w:t>
      </w:r>
      <w:proofErr w:type="spellStart"/>
      <w:r w:rsidRPr="006649E8">
        <w:t>Gakkaishi</w:t>
      </w:r>
      <w:proofErr w:type="spellEnd"/>
      <w:r w:rsidRPr="006649E8">
        <w:t xml:space="preserve">. https://doi.org/10.2331/suisan.67.894  </w:t>
      </w:r>
    </w:p>
    <w:p w14:paraId="61E498EE" w14:textId="77777777" w:rsidR="00E871CC" w:rsidRPr="006649E8" w:rsidRDefault="00E871CC" w:rsidP="00E871CC">
      <w:pPr>
        <w:pStyle w:val="normal1"/>
        <w:ind w:hanging="720"/>
      </w:pPr>
      <w:r w:rsidRPr="006649E8">
        <w:t xml:space="preserve">Matsuoka, M. 2008. Studies on early development and spawning ecology in Japanese sardine </w:t>
      </w:r>
      <w:proofErr w:type="spellStart"/>
      <w:r w:rsidRPr="006649E8">
        <w:t>Sardinops</w:t>
      </w:r>
      <w:proofErr w:type="spellEnd"/>
      <w:r w:rsidRPr="006649E8">
        <w:t xml:space="preserve"> </w:t>
      </w:r>
      <w:proofErr w:type="spellStart"/>
      <w:r w:rsidRPr="006649E8">
        <w:t>melanostictus</w:t>
      </w:r>
      <w:proofErr w:type="spellEnd"/>
      <w:r w:rsidRPr="006649E8">
        <w:t>. Bulletin of Fisheries Research Agency (Japan).</w:t>
      </w:r>
    </w:p>
    <w:p w14:paraId="19CBDB9F" w14:textId="77777777" w:rsidR="00E871CC" w:rsidRPr="006649E8" w:rsidRDefault="00E871CC" w:rsidP="00E871CC">
      <w:pPr>
        <w:pStyle w:val="normal1"/>
        <w:ind w:hanging="720"/>
      </w:pPr>
      <w:r w:rsidRPr="006649E8">
        <w:t xml:space="preserve">Matsuoka, M., Konishi, Y. 2001. Abundance and distributional changes of Japanese sardine eggs around Kyushu, Japan, from 1979 to 1995. Bulletin of the Japanese Society of Fisheries Oceanography. Tokyo. https://agriknowledge.affrc.go.jp/RN/2010631221.pdf  </w:t>
      </w:r>
    </w:p>
    <w:p w14:paraId="2F7FF1FD" w14:textId="77777777" w:rsidR="00E871CC" w:rsidRPr="006649E8" w:rsidRDefault="00E871CC" w:rsidP="00E871CC">
      <w:pPr>
        <w:pStyle w:val="normal1"/>
        <w:ind w:hanging="720"/>
      </w:pPr>
      <w:r w:rsidRPr="006649E8">
        <w:t>Nishikawa, H., Yasuda, I., Itoh, S., Komatsu, K., Sasaki, H., Sasai, Y., Oozeki, Y. 2013. Transport and survival of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eggs and larvae via particle-tracking experiments. Fisheries Oceanography. https://doi.org/10.1111/fog.12041   </w:t>
      </w:r>
    </w:p>
    <w:p w14:paraId="113BF1F9" w14:textId="77777777" w:rsidR="00E871CC" w:rsidRPr="00E871CC" w:rsidRDefault="00E871CC" w:rsidP="00E871CC">
      <w:pPr>
        <w:pStyle w:val="normal1"/>
        <w:ind w:hanging="720"/>
      </w:pPr>
      <w:r w:rsidRPr="00E871CC">
        <w:t xml:space="preserve">Noto, M., Yasuda, I. 1999. Population decline of the Japanese sardine, </w:t>
      </w:r>
      <w:proofErr w:type="spellStart"/>
      <w:r w:rsidRPr="00E871CC">
        <w:t>Sardinops</w:t>
      </w:r>
      <w:proofErr w:type="spellEnd"/>
      <w:r w:rsidRPr="00E871CC">
        <w:t xml:space="preserve"> </w:t>
      </w:r>
      <w:proofErr w:type="spellStart"/>
      <w:r w:rsidRPr="00E871CC">
        <w:t>melanostictus</w:t>
      </w:r>
      <w:proofErr w:type="spellEnd"/>
      <w:r w:rsidRPr="00E871CC">
        <w:t xml:space="preserve">, in relation to sea surface temperature in the Kuroshio Extension. Canadian Journal of Fisheries and Aquatic Sciences. </w:t>
      </w:r>
    </w:p>
    <w:p w14:paraId="43BE9D99" w14:textId="77777777" w:rsidR="00E871CC" w:rsidRPr="006649E8" w:rsidRDefault="00E871CC" w:rsidP="00E871CC">
      <w:pPr>
        <w:pStyle w:val="normal1"/>
        <w:ind w:hanging="720"/>
      </w:pPr>
      <w:r w:rsidRPr="006649E8">
        <w:t xml:space="preserve">Novikov, Y.V., Antonenko, D.V., Nikitin, </w:t>
      </w:r>
      <w:proofErr w:type="gramStart"/>
      <w:r w:rsidRPr="006649E8">
        <w:t xml:space="preserve">A </w:t>
      </w:r>
      <w:proofErr w:type="spellStart"/>
      <w:r w:rsidRPr="006649E8">
        <w:t>A</w:t>
      </w:r>
      <w:proofErr w:type="spellEnd"/>
      <w:proofErr w:type="gramEnd"/>
      <w:r w:rsidRPr="006649E8">
        <w:t xml:space="preserve">. 2020. The influence of oceanological conditions on the location of pelagic fish fishing areas in the Pacific waters of the Kuril Islands during cold 2017 and warm 2018. Trudy VNIRO/Proceedings of VNIRO. https://doi.org/10.36038/2307-3497-2020-180-99-115  </w:t>
      </w:r>
    </w:p>
    <w:p w14:paraId="079E49C1" w14:textId="77777777" w:rsidR="00E871CC" w:rsidRPr="00E871CC" w:rsidRDefault="00E871CC" w:rsidP="00E871CC">
      <w:pPr>
        <w:pStyle w:val="normal1"/>
        <w:ind w:hanging="720"/>
      </w:pPr>
      <w:r w:rsidRPr="00E871CC">
        <w:t>Okunishi, T., Yamanaka, Y., Ito, S. 2009. A simulation model for Japanese sardine (</w:t>
      </w:r>
      <w:proofErr w:type="spellStart"/>
      <w:r w:rsidRPr="00E871CC">
        <w:t>Sardinops</w:t>
      </w:r>
      <w:proofErr w:type="spellEnd"/>
      <w:r w:rsidRPr="00E871CC">
        <w:t xml:space="preserve"> </w:t>
      </w:r>
      <w:proofErr w:type="spellStart"/>
      <w:r w:rsidRPr="00E871CC">
        <w:t>melanostictus</w:t>
      </w:r>
      <w:proofErr w:type="spellEnd"/>
      <w:r w:rsidRPr="00E871CC">
        <w:t xml:space="preserve">) migrations in the western North Pacific. Ecological Modelling. https://doi.org/10.1016/j.ecolmodel.2008.10.020   </w:t>
      </w:r>
    </w:p>
    <w:p w14:paraId="5E803645" w14:textId="77777777" w:rsidR="00E871CC" w:rsidRPr="006649E8" w:rsidRDefault="00E871CC" w:rsidP="00E871CC">
      <w:pPr>
        <w:pStyle w:val="normal1"/>
        <w:ind w:hanging="720"/>
      </w:pPr>
      <w:r w:rsidRPr="006649E8">
        <w:t xml:space="preserve">Okunishi, T., Yamanaka, Y., Ito, S-I. 2007. A migration model of Japanese sardine using artificial neural network. The Changing North Pacific: Previous Patterns, Future Projections and Ecosystem Impacts. S3_Okunishi.pdf        </w:t>
      </w:r>
    </w:p>
    <w:p w14:paraId="1212DA7B" w14:textId="77777777" w:rsidR="00E871CC" w:rsidRPr="006649E8" w:rsidRDefault="00E871CC" w:rsidP="00E871CC">
      <w:pPr>
        <w:pStyle w:val="normal1"/>
        <w:ind w:hanging="720"/>
      </w:pPr>
      <w:r w:rsidRPr="006649E8">
        <w:t xml:space="preserve">Oozeki, Y., Takasuka, A., Kubota, H., </w:t>
      </w:r>
      <w:proofErr w:type="spellStart"/>
      <w:r w:rsidRPr="006649E8">
        <w:t>Barange</w:t>
      </w:r>
      <w:proofErr w:type="spellEnd"/>
      <w:r w:rsidRPr="006649E8">
        <w:t>, M. 2007. Characterizing spawning habitats of Japanese sardine (</w:t>
      </w:r>
      <w:proofErr w:type="spellStart"/>
      <w:r w:rsidRPr="006649E8">
        <w:t>Sardinops</w:t>
      </w:r>
      <w:proofErr w:type="spellEnd"/>
      <w:r w:rsidRPr="006649E8">
        <w:t xml:space="preserve"> </w:t>
      </w:r>
      <w:proofErr w:type="spellStart"/>
      <w:r w:rsidRPr="006649E8">
        <w:t>melanostictus</w:t>
      </w:r>
      <w:proofErr w:type="spellEnd"/>
      <w:r w:rsidRPr="006649E8">
        <w:t>), Japanese anchovy (</w:t>
      </w:r>
      <w:proofErr w:type="spellStart"/>
      <w:r w:rsidRPr="006649E8">
        <w:t>Engraulis</w:t>
      </w:r>
      <w:proofErr w:type="spellEnd"/>
      <w:r w:rsidRPr="006649E8">
        <w:t xml:space="preserve"> japonicus), and Pacific round herring (</w:t>
      </w:r>
      <w:proofErr w:type="spellStart"/>
      <w:r w:rsidRPr="006649E8">
        <w:t>Etrumeus</w:t>
      </w:r>
      <w:proofErr w:type="spellEnd"/>
      <w:r w:rsidRPr="006649E8">
        <w:t xml:space="preserve"> teres) in the Northwestern Pacific. Reports of California Cooperative Oceanic Fisheries Investigations.</w:t>
      </w:r>
    </w:p>
    <w:p w14:paraId="785459ED" w14:textId="77777777" w:rsidR="00E871CC" w:rsidRPr="00E871CC" w:rsidRDefault="00E871CC" w:rsidP="00E871CC">
      <w:pPr>
        <w:pStyle w:val="normal1"/>
        <w:ind w:hanging="720"/>
      </w:pPr>
      <w:r w:rsidRPr="00E871CC">
        <w:t xml:space="preserve">Plaza, G., Ishida, M., Aoyama, D. 2008. Temporal patterns of growth in larval cohorts of the Japanese sardine </w:t>
      </w:r>
      <w:proofErr w:type="spellStart"/>
      <w:r w:rsidRPr="00E871CC">
        <w:t>Sardinops</w:t>
      </w:r>
      <w:proofErr w:type="spellEnd"/>
      <w:r w:rsidRPr="00E871CC">
        <w:t xml:space="preserve"> </w:t>
      </w:r>
      <w:proofErr w:type="spellStart"/>
      <w:r w:rsidRPr="00E871CC">
        <w:t>melanostictus</w:t>
      </w:r>
      <w:proofErr w:type="spellEnd"/>
      <w:r w:rsidRPr="00E871CC">
        <w:t xml:space="preserve"> in a coastal nursery area. Journal of Fish Biology. https://doi.org/10.1111/j.1095-8649.2008.02002.x            </w:t>
      </w:r>
    </w:p>
    <w:p w14:paraId="2950B47A" w14:textId="77777777" w:rsidR="00E871CC" w:rsidRPr="006649E8" w:rsidRDefault="00E871CC" w:rsidP="00E871CC">
      <w:pPr>
        <w:pStyle w:val="normal1"/>
        <w:ind w:hanging="720"/>
      </w:pPr>
      <w:r w:rsidRPr="006649E8">
        <w:t xml:space="preserve">Sakurai, Y. 2007. An overview of the </w:t>
      </w:r>
      <w:proofErr w:type="spellStart"/>
      <w:r w:rsidRPr="006649E8">
        <w:t>Oyashio</w:t>
      </w:r>
      <w:proofErr w:type="spellEnd"/>
      <w:r w:rsidRPr="006649E8">
        <w:t xml:space="preserve"> ecosystem. Deep Sea Research (Part II, Topical Studies in Oceanography). https://doi.org/10.1016/j.dsr2.2007.02.007    </w:t>
      </w:r>
    </w:p>
    <w:p w14:paraId="4A5D28CC" w14:textId="77777777" w:rsidR="00E871CC" w:rsidRPr="006649E8" w:rsidRDefault="00E871CC" w:rsidP="00E871CC">
      <w:pPr>
        <w:pStyle w:val="normal1"/>
        <w:ind w:hanging="720"/>
      </w:pPr>
      <w:r w:rsidRPr="006649E8">
        <w:t xml:space="preserve">Shi, Y., Han, H., Tang, F., Zhang, S., Fan, W., Zhang, H., Wu, Z. 2023. Evaluation Performance of Three Standardization Models to Estimate Catch-per-Unit-Effort: A Case Study on Pacific </w:t>
      </w:r>
      <w:r w:rsidRPr="006649E8">
        <w:lastRenderedPageBreak/>
        <w:t>Sardine (</w:t>
      </w:r>
      <w:proofErr w:type="spellStart"/>
      <w:r w:rsidRPr="006649E8">
        <w:t>Sardinops</w:t>
      </w:r>
      <w:proofErr w:type="spellEnd"/>
      <w:r w:rsidRPr="006649E8">
        <w:t xml:space="preserve"> </w:t>
      </w:r>
      <w:proofErr w:type="spellStart"/>
      <w:r w:rsidRPr="006649E8">
        <w:t>sagax</w:t>
      </w:r>
      <w:proofErr w:type="spellEnd"/>
      <w:r w:rsidRPr="006649E8">
        <w:t xml:space="preserve">) in the Northwest Pacific Ocean. Fishes. https://doi.org/10.3390/fishes8120606            </w:t>
      </w:r>
    </w:p>
    <w:p w14:paraId="72F2F239" w14:textId="77777777" w:rsidR="00E871CC" w:rsidRPr="00E871CC" w:rsidRDefault="00E871CC" w:rsidP="00E871CC">
      <w:pPr>
        <w:pStyle w:val="normal1"/>
        <w:ind w:hanging="720"/>
      </w:pPr>
      <w:r w:rsidRPr="00E871CC">
        <w:t xml:space="preserve">Shimoyama, S., </w:t>
      </w:r>
      <w:proofErr w:type="spellStart"/>
      <w:r w:rsidRPr="00E871CC">
        <w:t>Sakuramoto</w:t>
      </w:r>
      <w:proofErr w:type="spellEnd"/>
      <w:r w:rsidRPr="00E871CC">
        <w:t xml:space="preserve">, K., Suzuki, N. 2007. Proposal for stock-recruitment relationship for Japanese sardine </w:t>
      </w:r>
      <w:proofErr w:type="spellStart"/>
      <w:r w:rsidRPr="00E871CC">
        <w:t>Sardinops</w:t>
      </w:r>
      <w:proofErr w:type="spellEnd"/>
      <w:r w:rsidRPr="00E871CC">
        <w:t xml:space="preserve"> </w:t>
      </w:r>
      <w:proofErr w:type="spellStart"/>
      <w:r w:rsidRPr="00E871CC">
        <w:t>melanostictus</w:t>
      </w:r>
      <w:proofErr w:type="spellEnd"/>
      <w:r w:rsidRPr="00E871CC">
        <w:t xml:space="preserve"> in North-western Pacific. Fisheries Science. https://doi.org/10.1111/j.1444-2906.2007.01433.x  </w:t>
      </w:r>
    </w:p>
    <w:p w14:paraId="0CF282A2" w14:textId="77777777" w:rsidR="00E871CC" w:rsidRPr="006649E8" w:rsidRDefault="00E871CC" w:rsidP="00E871CC">
      <w:pPr>
        <w:pStyle w:val="normal1"/>
        <w:ind w:hanging="720"/>
      </w:pPr>
      <w:proofErr w:type="spellStart"/>
      <w:r w:rsidRPr="006649E8">
        <w:t>Sogrina</w:t>
      </w:r>
      <w:proofErr w:type="spellEnd"/>
      <w:r w:rsidRPr="006649E8">
        <w:t xml:space="preserve"> A.V., Emelin P.O., </w:t>
      </w:r>
      <w:proofErr w:type="spellStart"/>
      <w:r w:rsidRPr="006649E8">
        <w:t>Sviderskiy</w:t>
      </w:r>
      <w:proofErr w:type="spellEnd"/>
      <w:r w:rsidRPr="006649E8">
        <w:t xml:space="preserve"> V.A., </w:t>
      </w:r>
      <w:proofErr w:type="spellStart"/>
      <w:r w:rsidRPr="006649E8">
        <w:t>Maligin</w:t>
      </w:r>
      <w:proofErr w:type="spellEnd"/>
      <w:r w:rsidRPr="006649E8">
        <w:t xml:space="preserve"> E.U., </w:t>
      </w:r>
      <w:proofErr w:type="spellStart"/>
      <w:r w:rsidRPr="006649E8">
        <w:t>Beliaev</w:t>
      </w:r>
      <w:proofErr w:type="spellEnd"/>
      <w:r w:rsidRPr="006649E8">
        <w:t xml:space="preserve"> V.A. 2021. Distribution of pelagic fish in the Pacific waters of the Kuril Islands in September-October 2020. Trudy VNIRO/Proceedings of VNIRO. https://doi.org/10.36038/2307-3497-2021-185-152-157 </w:t>
      </w:r>
    </w:p>
    <w:p w14:paraId="4E8A2D5C" w14:textId="77777777" w:rsidR="00E871CC" w:rsidRPr="006649E8" w:rsidRDefault="00E871CC" w:rsidP="00E871CC">
      <w:pPr>
        <w:pStyle w:val="normal1"/>
        <w:ind w:hanging="720"/>
      </w:pPr>
      <w:r w:rsidRPr="006649E8">
        <w:t xml:space="preserve">Suda, M., Kishida, T. 2003. A spatial model of population dynamics of the early life stages of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off the Pacific coast of Japan. Fisheries Oceanography. https://doi.org/10.1046/j.1365-2419.2003.00224.x            </w:t>
      </w:r>
    </w:p>
    <w:p w14:paraId="25FAF837" w14:textId="77777777" w:rsidR="00E871CC" w:rsidRPr="006649E8" w:rsidRDefault="00E871CC" w:rsidP="00E871CC">
      <w:pPr>
        <w:pStyle w:val="normal1"/>
        <w:ind w:hanging="720"/>
      </w:pPr>
      <w:r w:rsidRPr="006649E8">
        <w:t xml:space="preserve">Suda, M., Watanabe, C., Akamine, T. 2008. Two-species population dynamics model for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and chub mackerel </w:t>
      </w:r>
      <w:proofErr w:type="spellStart"/>
      <w:r w:rsidRPr="006649E8">
        <w:t>Scomber</w:t>
      </w:r>
      <w:proofErr w:type="spellEnd"/>
      <w:r w:rsidRPr="006649E8">
        <w:t xml:space="preserve"> japonicus off the Pacific coast of Japan. Fisheries Research (Amsterdam). https://doi.org/10.1016/j.fishres.2008.06.012                                                                                                                                                                                                                                                                                                                    </w:t>
      </w:r>
    </w:p>
    <w:p w14:paraId="3644BE62" w14:textId="77777777" w:rsidR="00E871CC" w:rsidRPr="00E871CC" w:rsidRDefault="00E871CC" w:rsidP="00E871CC">
      <w:pPr>
        <w:pStyle w:val="normal1"/>
        <w:ind w:hanging="720"/>
      </w:pPr>
      <w:r w:rsidRPr="00E871CC">
        <w:t xml:space="preserve">Takahashi, M., Checkley, D.M. Jr., </w:t>
      </w:r>
      <w:proofErr w:type="spellStart"/>
      <w:r w:rsidRPr="00E871CC">
        <w:t>Yatsu</w:t>
      </w:r>
      <w:proofErr w:type="spellEnd"/>
      <w:r w:rsidRPr="00E871CC">
        <w:t xml:space="preserve">, A., Watanabe, Y. 2006. Growth of larval and early juvenile </w:t>
      </w:r>
      <w:proofErr w:type="gramStart"/>
      <w:r w:rsidRPr="00E871CC">
        <w:t>sardine</w:t>
      </w:r>
      <w:proofErr w:type="gramEnd"/>
      <w:r w:rsidRPr="00E871CC">
        <w:t xml:space="preserve"> (</w:t>
      </w:r>
      <w:proofErr w:type="spellStart"/>
      <w:r w:rsidRPr="00E871CC">
        <w:t>Sardinops</w:t>
      </w:r>
      <w:proofErr w:type="spellEnd"/>
      <w:r w:rsidRPr="00E871CC">
        <w:t xml:space="preserve"> spp.) and anchovy (</w:t>
      </w:r>
      <w:proofErr w:type="spellStart"/>
      <w:r w:rsidRPr="00E871CC">
        <w:t>Engraulis</w:t>
      </w:r>
      <w:proofErr w:type="spellEnd"/>
      <w:r w:rsidRPr="00E871CC">
        <w:t xml:space="preserve"> spp.) in the eastern and western North Pacific Ocean. PICES XV. Book of Abstracts. NA              </w:t>
      </w:r>
    </w:p>
    <w:p w14:paraId="29ADC879" w14:textId="77777777" w:rsidR="00E871CC" w:rsidRPr="006649E8" w:rsidRDefault="00E871CC" w:rsidP="00E871CC">
      <w:pPr>
        <w:pStyle w:val="normal1"/>
        <w:ind w:hanging="720"/>
      </w:pPr>
      <w:r w:rsidRPr="006649E8">
        <w:t xml:space="preserve">Takasuka, A., Nishikawa, H., Furuichi, S., Yukami, R. 2021. Revisiting sardine recruitment hypotheses: Egg-production-based survival index improves understanding of recruitment mechanisms of fish under climate variability. Fish and Fisheries. 10.1111/faf.12564                                                                                                                                                                                                                                                                                                                            </w:t>
      </w:r>
    </w:p>
    <w:p w14:paraId="0AF09616" w14:textId="77777777" w:rsidR="00E871CC" w:rsidRPr="00E871CC" w:rsidRDefault="00E871CC" w:rsidP="00E871CC">
      <w:pPr>
        <w:pStyle w:val="normal1"/>
        <w:ind w:hanging="720"/>
      </w:pPr>
      <w:r w:rsidRPr="006649E8">
        <w:t>Takasuka, A., Oozeki, Y., Aoki, I. 2007. Optimal growth temperature hypothesis</w:t>
      </w:r>
      <w:r w:rsidRPr="00E871CC">
        <w:t xml:space="preserve">: Why </w:t>
      </w:r>
      <w:proofErr w:type="gramStart"/>
      <w:r w:rsidRPr="00E871CC">
        <w:t>do</w:t>
      </w:r>
      <w:proofErr w:type="gramEnd"/>
      <w:r w:rsidRPr="00E871CC">
        <w:t xml:space="preserve"> anchovy flourish and </w:t>
      </w:r>
      <w:proofErr w:type="gramStart"/>
      <w:r w:rsidRPr="00E871CC">
        <w:t>sardine</w:t>
      </w:r>
      <w:proofErr w:type="gramEnd"/>
      <w:r w:rsidRPr="00E871CC">
        <w:t xml:space="preserve"> collapse or vice versa under the same ocean regime? Canadian Journal of Fisheries and Aquatic Sciences.</w:t>
      </w:r>
    </w:p>
    <w:p w14:paraId="4ABA9273" w14:textId="77777777" w:rsidR="00E871CC" w:rsidRPr="00E871CC" w:rsidRDefault="00E871CC" w:rsidP="00E871CC">
      <w:pPr>
        <w:pStyle w:val="normal1"/>
        <w:ind w:hanging="720"/>
      </w:pPr>
      <w:r w:rsidRPr="00E871CC">
        <w:t xml:space="preserve">Takasuka, A., Oozeki, Y., Aoki, I., Kimura, R., Kubota, H., </w:t>
      </w:r>
      <w:proofErr w:type="spellStart"/>
      <w:r w:rsidRPr="00E871CC">
        <w:t>Sugisaki</w:t>
      </w:r>
      <w:proofErr w:type="spellEnd"/>
      <w:r w:rsidRPr="00E871CC">
        <w:t xml:space="preserve">, H., Akamine, T. 2008. Growth effect on the otolith and somatic size relationship in Japanese anchovy and sardine larvae. Fisheries Science. https://doi.org/10.1111/j.1444-2906.2008.01519.x   </w:t>
      </w:r>
    </w:p>
    <w:p w14:paraId="233727CC" w14:textId="77777777" w:rsidR="00E871CC" w:rsidRPr="006649E8" w:rsidRDefault="00E871CC" w:rsidP="00E871CC">
      <w:pPr>
        <w:pStyle w:val="normal1"/>
        <w:ind w:hanging="720"/>
      </w:pPr>
      <w:proofErr w:type="spellStart"/>
      <w:r w:rsidRPr="00101E9B">
        <w:rPr>
          <w:lang w:val="fr-FR"/>
        </w:rPr>
        <w:t>Tameishi</w:t>
      </w:r>
      <w:proofErr w:type="spellEnd"/>
      <w:r w:rsidRPr="00101E9B">
        <w:rPr>
          <w:lang w:val="fr-FR"/>
        </w:rPr>
        <w:t xml:space="preserve">, H., </w:t>
      </w:r>
      <w:proofErr w:type="spellStart"/>
      <w:r w:rsidRPr="00101E9B">
        <w:rPr>
          <w:lang w:val="fr-FR"/>
        </w:rPr>
        <w:t>Shinomiya</w:t>
      </w:r>
      <w:proofErr w:type="spellEnd"/>
      <w:r w:rsidRPr="00101E9B">
        <w:rPr>
          <w:lang w:val="fr-FR"/>
        </w:rPr>
        <w:t xml:space="preserve">, H., Aoki, I., </w:t>
      </w:r>
      <w:proofErr w:type="spellStart"/>
      <w:r w:rsidRPr="00101E9B">
        <w:rPr>
          <w:lang w:val="fr-FR"/>
        </w:rPr>
        <w:t>Sugimoto</w:t>
      </w:r>
      <w:proofErr w:type="spellEnd"/>
      <w:r w:rsidRPr="00101E9B">
        <w:rPr>
          <w:lang w:val="fr-FR"/>
        </w:rPr>
        <w:t xml:space="preserve">, T. 1996. </w:t>
      </w:r>
      <w:r w:rsidRPr="006649E8">
        <w:t xml:space="preserve">Understanding Japanese sardine migrations using acoustic and other aids. Proceedings of an ICES International Symposium held in Aberdeen, Scotland, 12-16 June 1995. Fisheries and Plankton Acoustics. </w:t>
      </w:r>
    </w:p>
    <w:p w14:paraId="15FE74DC" w14:textId="77777777" w:rsidR="00E871CC" w:rsidRPr="006649E8" w:rsidRDefault="00E871CC" w:rsidP="00E871CC">
      <w:pPr>
        <w:pStyle w:val="normal1"/>
        <w:ind w:hanging="720"/>
      </w:pPr>
      <w:r w:rsidRPr="006649E8">
        <w:t xml:space="preserve">Tian, Y., Fu, C., </w:t>
      </w:r>
      <w:proofErr w:type="spellStart"/>
      <w:r w:rsidRPr="006649E8">
        <w:t>Yatsu</w:t>
      </w:r>
      <w:proofErr w:type="spellEnd"/>
      <w:r w:rsidRPr="006649E8">
        <w:t xml:space="preserve">, A., Watanabe, Y., Liu, Y., Li, J., Liu, D., Pang, Y., Cheng, J., Ho, C.H., Ma, S. 2023. Long-term variability in the fish assemblage around Japan over the last century and early warning signals of regime shifts. Fish and Fisheries. https://doi.org/10.1111/faf.12754  </w:t>
      </w:r>
    </w:p>
    <w:p w14:paraId="5BEA8744" w14:textId="77777777" w:rsidR="00E871CC" w:rsidRPr="006649E8" w:rsidRDefault="00E871CC" w:rsidP="00E871CC">
      <w:pPr>
        <w:pStyle w:val="normal1"/>
        <w:ind w:hanging="720"/>
      </w:pPr>
      <w:proofErr w:type="spellStart"/>
      <w:r w:rsidRPr="00101E9B">
        <w:rPr>
          <w:lang w:val="fr-FR"/>
        </w:rPr>
        <w:t>Wada</w:t>
      </w:r>
      <w:proofErr w:type="spellEnd"/>
      <w:r w:rsidRPr="00101E9B">
        <w:rPr>
          <w:lang w:val="fr-FR"/>
        </w:rPr>
        <w:t xml:space="preserve">, T., Jacobson, L. D. 1998. </w:t>
      </w:r>
      <w:r w:rsidRPr="006649E8">
        <w:t>Regimes and stock-recruitment relationships in Japanese sardine (</w:t>
      </w:r>
      <w:proofErr w:type="spellStart"/>
      <w:r w:rsidRPr="006649E8">
        <w:t>Sardinops</w:t>
      </w:r>
      <w:proofErr w:type="spellEnd"/>
      <w:r w:rsidRPr="006649E8">
        <w:t xml:space="preserve"> </w:t>
      </w:r>
      <w:proofErr w:type="spellStart"/>
      <w:r w:rsidRPr="006649E8">
        <w:t>melanostictus</w:t>
      </w:r>
      <w:proofErr w:type="spellEnd"/>
      <w:r w:rsidRPr="006649E8">
        <w:t xml:space="preserve">), 1951-1995. Can. J. Fish. </w:t>
      </w:r>
      <w:proofErr w:type="spellStart"/>
      <w:r w:rsidRPr="006649E8">
        <w:t>Aquat</w:t>
      </w:r>
      <w:proofErr w:type="spellEnd"/>
      <w:r w:rsidRPr="006649E8">
        <w:t xml:space="preserve">. Sci. https://doi.org/10.1139/cjfas-55-11-2455           </w:t>
      </w:r>
    </w:p>
    <w:p w14:paraId="4F541D69" w14:textId="77777777" w:rsidR="00E871CC" w:rsidRPr="00E871CC" w:rsidRDefault="00E871CC" w:rsidP="00E871CC">
      <w:pPr>
        <w:pStyle w:val="normal1"/>
        <w:ind w:hanging="720"/>
      </w:pPr>
      <w:r w:rsidRPr="00E871CC">
        <w:t xml:space="preserve">Wada, T., Matsubara, T., </w:t>
      </w:r>
      <w:proofErr w:type="spellStart"/>
      <w:r w:rsidRPr="00E871CC">
        <w:t>Matsumiya</w:t>
      </w:r>
      <w:proofErr w:type="spellEnd"/>
      <w:r w:rsidRPr="00E871CC">
        <w:t xml:space="preserve">, Y., Koizumi, N. 1995. Influence of environment on stock fluctuations of Japanese sardine, </w:t>
      </w:r>
      <w:proofErr w:type="spellStart"/>
      <w:r w:rsidRPr="00E871CC">
        <w:t>Sardinops</w:t>
      </w:r>
      <w:proofErr w:type="spellEnd"/>
      <w:r w:rsidRPr="00E871CC">
        <w:t xml:space="preserve"> </w:t>
      </w:r>
      <w:proofErr w:type="spellStart"/>
      <w:r w:rsidRPr="00E871CC">
        <w:t>melanostictus</w:t>
      </w:r>
      <w:proofErr w:type="spellEnd"/>
      <w:r w:rsidRPr="00E871CC">
        <w:t xml:space="preserve">. Canadian special publication of fisheries and aquatic sciences. Ottawa ON. </w:t>
      </w:r>
    </w:p>
    <w:p w14:paraId="37578488" w14:textId="77777777" w:rsidR="00E871CC" w:rsidRPr="00E871CC" w:rsidRDefault="00E871CC" w:rsidP="00E871CC">
      <w:pPr>
        <w:pStyle w:val="normal1"/>
        <w:ind w:hanging="720"/>
      </w:pPr>
      <w:r w:rsidRPr="00E871CC">
        <w:t>Watanabe, Y. 2009. Recruitment Variability of Small Pelagic Fish Populations in the Kuroshio-</w:t>
      </w:r>
      <w:proofErr w:type="spellStart"/>
      <w:r w:rsidRPr="00E871CC">
        <w:t>Oyashio</w:t>
      </w:r>
      <w:proofErr w:type="spellEnd"/>
      <w:r w:rsidRPr="00E871CC">
        <w:t xml:space="preserve"> Transition Region of the Western North Pacific. Journal of Northwest Atlantic Fishery Science. https://doi.org/10.2960/J.v41.m635        </w:t>
      </w:r>
    </w:p>
    <w:p w14:paraId="3384249B" w14:textId="77777777" w:rsidR="00E871CC" w:rsidRPr="00E871CC" w:rsidRDefault="00E871CC" w:rsidP="00E871CC">
      <w:pPr>
        <w:pStyle w:val="normal1"/>
        <w:ind w:hanging="720"/>
      </w:pPr>
      <w:r w:rsidRPr="00E871CC">
        <w:rPr>
          <w:lang w:val="fr-FR"/>
        </w:rPr>
        <w:t xml:space="preserve">Watanabe, Y. </w:t>
      </w:r>
      <w:proofErr w:type="spellStart"/>
      <w:r w:rsidRPr="00E871CC">
        <w:rPr>
          <w:lang w:val="fr-FR"/>
        </w:rPr>
        <w:t>Ochiai</w:t>
      </w:r>
      <w:proofErr w:type="spellEnd"/>
      <w:r w:rsidRPr="00E871CC">
        <w:rPr>
          <w:lang w:val="fr-FR"/>
        </w:rPr>
        <w:t xml:space="preserve">, S.-i., </w:t>
      </w:r>
      <w:proofErr w:type="spellStart"/>
      <w:r w:rsidRPr="00E871CC">
        <w:rPr>
          <w:lang w:val="fr-FR"/>
        </w:rPr>
        <w:t>Fukamichi</w:t>
      </w:r>
      <w:proofErr w:type="spellEnd"/>
      <w:r w:rsidRPr="00E871CC">
        <w:rPr>
          <w:lang w:val="fr-FR"/>
        </w:rPr>
        <w:t xml:space="preserve">, K. 2014. </w:t>
      </w:r>
      <w:r w:rsidRPr="00E871CC">
        <w:t xml:space="preserve">Larval growth rates differ in response to seasonal temperature variations among clupeoid species inhabiting the Pacific coastal waters of Japan. Fisheries Science. https://doi.org/10.1007/s12562-013-0684-8   </w:t>
      </w:r>
    </w:p>
    <w:p w14:paraId="2F716BDE" w14:textId="77777777" w:rsidR="00E871CC" w:rsidRPr="006649E8" w:rsidRDefault="00E871CC" w:rsidP="00E871CC">
      <w:pPr>
        <w:pStyle w:val="normal1"/>
        <w:ind w:hanging="720"/>
      </w:pPr>
      <w:r w:rsidRPr="00101E9B">
        <w:rPr>
          <w:lang w:val="fr-FR"/>
        </w:rPr>
        <w:lastRenderedPageBreak/>
        <w:t xml:space="preserve">Watanabe, Y., </w:t>
      </w:r>
      <w:proofErr w:type="spellStart"/>
      <w:r w:rsidRPr="00101E9B">
        <w:rPr>
          <w:lang w:val="fr-FR"/>
        </w:rPr>
        <w:t>Zenitani</w:t>
      </w:r>
      <w:proofErr w:type="spellEnd"/>
      <w:r w:rsidRPr="00101E9B">
        <w:rPr>
          <w:lang w:val="fr-FR"/>
        </w:rPr>
        <w:t xml:space="preserve">, H., Kimura, R. 1997. </w:t>
      </w:r>
      <w:r w:rsidRPr="006649E8">
        <w:t xml:space="preserve">Variations in spawning ground area and egg density of the Japanese sardine in Pacific coastal and oceanic waters. Fisheries Oceanography. </w:t>
      </w:r>
    </w:p>
    <w:p w14:paraId="5823A308" w14:textId="77777777" w:rsidR="00E871CC" w:rsidRPr="00E871CC" w:rsidRDefault="00E871CC" w:rsidP="00E871CC">
      <w:pPr>
        <w:pStyle w:val="normal1"/>
        <w:ind w:hanging="720"/>
      </w:pPr>
      <w:r w:rsidRPr="00E871CC">
        <w:t xml:space="preserve">Zenitani, H. 1999. Size-specific changes in amount of lipid and daily growth rate of early larval sardine, </w:t>
      </w:r>
      <w:proofErr w:type="spellStart"/>
      <w:r w:rsidRPr="00E871CC">
        <w:t>Sardinops</w:t>
      </w:r>
      <w:proofErr w:type="spellEnd"/>
      <w:r w:rsidRPr="00E871CC">
        <w:t xml:space="preserve"> </w:t>
      </w:r>
      <w:proofErr w:type="spellStart"/>
      <w:r w:rsidRPr="00E871CC">
        <w:t>melanostictus</w:t>
      </w:r>
      <w:proofErr w:type="spellEnd"/>
      <w:r w:rsidRPr="00E871CC">
        <w:t xml:space="preserve">, in the main Kuroshio Current and its offshore waters off eastern Japan. Marine Biology. https://doi.org/10.1007/s002270050580      </w:t>
      </w:r>
    </w:p>
    <w:p w14:paraId="0C4CD484" w14:textId="77777777" w:rsidR="00E871CC" w:rsidRDefault="00E871CC" w:rsidP="00E871CC">
      <w:pPr>
        <w:pStyle w:val="normal1"/>
        <w:ind w:hanging="720"/>
      </w:pPr>
    </w:p>
    <w:p w14:paraId="7937CC0D" w14:textId="1166DF07" w:rsidR="00324ED2" w:rsidRPr="00E871CC" w:rsidRDefault="00E871CC" w:rsidP="00E871CC">
      <w:pPr>
        <w:pStyle w:val="normal1"/>
        <w:ind w:hanging="720"/>
      </w:pPr>
      <w:r>
        <w:rPr>
          <w:b/>
          <w:bCs/>
        </w:rPr>
        <w:t>Full list of Japanese Sardine records (n = 106)</w:t>
      </w:r>
    </w:p>
    <w:p w14:paraId="5C706500" w14:textId="77777777" w:rsidR="00E871CC" w:rsidRDefault="007D51FD" w:rsidP="007D51FD">
      <w:pPr>
        <w:pStyle w:val="normal1"/>
        <w:ind w:hanging="720"/>
      </w:pPr>
      <w:r>
        <w:t xml:space="preserve"> </w:t>
      </w:r>
    </w:p>
    <w:p w14:paraId="1CDFAC32" w14:textId="0DE31A30" w:rsidR="007D51FD" w:rsidRDefault="007D51FD" w:rsidP="007D51FD">
      <w:pPr>
        <w:pStyle w:val="normal1"/>
        <w:ind w:hanging="720"/>
      </w:pPr>
      <w:r>
        <w:t xml:space="preserve">Bulatov, O.A., Kotenev, B.N., </w:t>
      </w:r>
      <w:proofErr w:type="spellStart"/>
      <w:r>
        <w:t>Krovnin</w:t>
      </w:r>
      <w:proofErr w:type="spellEnd"/>
      <w:r>
        <w:t xml:space="preserve">, A.S. 2016. On prospects of a new sardine epoch in the Northwest Pacific. Problems of Fisheries, 2016, vol. 17, 4; p. 385–405. </w:t>
      </w:r>
    </w:p>
    <w:p w14:paraId="4BDDCB03" w14:textId="77777777" w:rsidR="007D51FD" w:rsidRDefault="007D51FD" w:rsidP="007D51FD">
      <w:pPr>
        <w:pStyle w:val="normal1"/>
        <w:ind w:hanging="720"/>
      </w:pPr>
      <w:r>
        <w:t xml:space="preserve">Furuichi, S., </w:t>
      </w:r>
      <w:proofErr w:type="spellStart"/>
      <w:r>
        <w:t>Niino</w:t>
      </w:r>
      <w:proofErr w:type="spellEnd"/>
      <w:r>
        <w:t>, Y.</w:t>
      </w:r>
      <w:proofErr w:type="gramStart"/>
      <w:r>
        <w:t>,  Kamimura</w:t>
      </w:r>
      <w:proofErr w:type="gramEnd"/>
      <w:r>
        <w:t xml:space="preserve">, Y., Yukami, R. 2020. Time-varying relationships between early growth rate and recruitment in Japanese sardine. Fisheries Research. 10.1016/j.fishres.2020.105723      </w:t>
      </w:r>
    </w:p>
    <w:p w14:paraId="16C20B8F" w14:textId="77777777" w:rsidR="007D51FD" w:rsidRDefault="007D51FD" w:rsidP="007D51FD">
      <w:pPr>
        <w:pStyle w:val="normal1"/>
        <w:ind w:hanging="720"/>
      </w:pPr>
      <w:r>
        <w:t xml:space="preserve">Hayashi, A., Tsuruta, Y., Kawaguchi, K. 1994. Nutritional conditions of Japanese sardine larvae in the Kuroshio and its adjacent waters. Bulletin of the Japanese Society of Fisheries Oceanography. https://agriknowledge.affrc.go.jp/RN/2030561765.pdf                        </w:t>
      </w:r>
    </w:p>
    <w:p w14:paraId="2D421BC8" w14:textId="77777777" w:rsidR="007D51FD" w:rsidRDefault="007D51FD" w:rsidP="007D51FD">
      <w:pPr>
        <w:pStyle w:val="normal1"/>
        <w:ind w:hanging="720"/>
      </w:pPr>
      <w:r>
        <w:t xml:space="preserve">Heath, M., Zenitani, H., Watanabe, Y., Kimura, R., Ishida, M. 1998. Modelling the dispersal of larval Japanese sardine, </w:t>
      </w:r>
      <w:proofErr w:type="spellStart"/>
      <w:r>
        <w:t>Sardinops</w:t>
      </w:r>
      <w:proofErr w:type="spellEnd"/>
      <w:r>
        <w:t xml:space="preserve"> </w:t>
      </w:r>
      <w:proofErr w:type="spellStart"/>
      <w:r>
        <w:t>melanostictus</w:t>
      </w:r>
      <w:proofErr w:type="spellEnd"/>
      <w:r>
        <w:t xml:space="preserve">, by the Kuroshio Current in 1993 and 1994. Fisheries Oceanography.                                                                                                                                                                                                                                                                                                                                                                                 </w:t>
      </w:r>
    </w:p>
    <w:p w14:paraId="5C308F49" w14:textId="77777777" w:rsidR="007D51FD" w:rsidRDefault="007D51FD" w:rsidP="007D51FD">
      <w:pPr>
        <w:pStyle w:val="normal1"/>
        <w:ind w:hanging="720"/>
      </w:pPr>
      <w:proofErr w:type="spellStart"/>
      <w:r>
        <w:t>Inagake</w:t>
      </w:r>
      <w:proofErr w:type="spellEnd"/>
      <w:r>
        <w:t xml:space="preserve">, D., Hirano, T. 1983. Vertical distribution of the Japanese sardine in relation to temperature and thermocline at the purse seine fishing grounds east of Japan. Nippon Suisan </w:t>
      </w:r>
      <w:proofErr w:type="spellStart"/>
      <w:r>
        <w:t>Gakkaishi</w:t>
      </w:r>
      <w:proofErr w:type="spellEnd"/>
      <w:r>
        <w:t>.</w:t>
      </w:r>
    </w:p>
    <w:p w14:paraId="4DF5D63C" w14:textId="77777777" w:rsidR="007D51FD" w:rsidRPr="007D51FD" w:rsidRDefault="007D51FD" w:rsidP="007D51FD">
      <w:pPr>
        <w:pStyle w:val="normal1"/>
        <w:ind w:hanging="720"/>
      </w:pPr>
      <w:proofErr w:type="spellStart"/>
      <w:r>
        <w:t>Inagake</w:t>
      </w:r>
      <w:proofErr w:type="spellEnd"/>
      <w:r>
        <w:t xml:space="preserve">, D., Hirano, T. 1984. Horizontal distribution of the Japanese sardine in relation to oceanic front at the purse seine fishing grounds southeast of Hokkaido. </w:t>
      </w:r>
      <w:r w:rsidRPr="007D51FD">
        <w:t xml:space="preserve">Nippon Suisan </w:t>
      </w:r>
      <w:proofErr w:type="spellStart"/>
      <w:r w:rsidRPr="007D51FD">
        <w:t>Gakkaishi</w:t>
      </w:r>
      <w:proofErr w:type="spellEnd"/>
      <w:r w:rsidRPr="007D51FD">
        <w:t>.</w:t>
      </w:r>
    </w:p>
    <w:p w14:paraId="6B289928" w14:textId="77777777" w:rsidR="007D51FD" w:rsidRDefault="007D51FD" w:rsidP="007D51FD">
      <w:pPr>
        <w:pStyle w:val="normal1"/>
        <w:ind w:hanging="720"/>
      </w:pPr>
      <w:r>
        <w:t xml:space="preserve">Ishida, M. 2006. Rapid decrease of egg production of Pacific stock of Japanese sardine, </w:t>
      </w:r>
      <w:proofErr w:type="spellStart"/>
      <w:r>
        <w:t>Sardinops</w:t>
      </w:r>
      <w:proofErr w:type="spellEnd"/>
      <w:r>
        <w:t xml:space="preserve"> </w:t>
      </w:r>
      <w:proofErr w:type="spellStart"/>
      <w:r>
        <w:t>melanostictus</w:t>
      </w:r>
      <w:proofErr w:type="spellEnd"/>
      <w:r>
        <w:t xml:space="preserve">, and characteristics of persistent spawning ground in Tosa Bay, southwestern Japan. Bulletin of the Japanese Society of Fisheries Oceanography. https://agriknowledge.affrc.go.jp/RN/2010731234.pdf                  </w:t>
      </w:r>
    </w:p>
    <w:p w14:paraId="0F8879D0" w14:textId="77777777" w:rsidR="007D51FD" w:rsidRDefault="007D51FD" w:rsidP="007D51FD">
      <w:pPr>
        <w:pStyle w:val="normal1"/>
        <w:ind w:hanging="720"/>
      </w:pPr>
      <w:r>
        <w:t xml:space="preserve">Ishida, Y., Yamada, A., Nagasawa, K. 2016. Future climate-related changes in fish species composition including chum salmon (Oncorhynchus keta) in northern Japanese waters, inferred from archaeological evidence. North Pacific Anadromous Fish Commission Bulletin. https://doi.org/10.23849/npafcb6/243.258             </w:t>
      </w:r>
    </w:p>
    <w:p w14:paraId="01B5D1CB" w14:textId="77777777" w:rsidR="007D51FD" w:rsidRDefault="007D51FD" w:rsidP="007D51FD">
      <w:pPr>
        <w:pStyle w:val="normal1"/>
        <w:ind w:hanging="720"/>
      </w:pPr>
      <w:r>
        <w:t xml:space="preserve">Ito, S.-I., Takasuka, A., Oozeki, Y., </w:t>
      </w:r>
      <w:proofErr w:type="spellStart"/>
      <w:r>
        <w:t>Yatsu</w:t>
      </w:r>
      <w:proofErr w:type="spellEnd"/>
      <w:r>
        <w:t xml:space="preserve">, A., Noto, M., Kishi, M.J., Yamanaka, Y., Hashioka, T., Aita, M.N., Rose, K.A., </w:t>
      </w:r>
      <w:proofErr w:type="spellStart"/>
      <w:r>
        <w:t>Megrey</w:t>
      </w:r>
      <w:proofErr w:type="spellEnd"/>
      <w:r>
        <w:t xml:space="preserve">, B.A., Werner, F.E., van der Lingen, C.D., </w:t>
      </w:r>
      <w:proofErr w:type="spellStart"/>
      <w:r>
        <w:t>Barange</w:t>
      </w:r>
      <w:proofErr w:type="spellEnd"/>
      <w:r>
        <w:t xml:space="preserve">, M. 2006. A sardine growth model coupled with the NEMURO lower trophic level ecosystem model. PICES XV. Book of Abstracts. </w:t>
      </w:r>
      <w:hyperlink r:id="rId13">
        <w:r>
          <w:rPr>
            <w:rStyle w:val="Hyperlink"/>
          </w:rPr>
          <w:t>https://meetings.pices.int/publications/presentations/PICES_15</w:t>
        </w:r>
      </w:hyperlink>
    </w:p>
    <w:p w14:paraId="373E192F" w14:textId="77777777" w:rsidR="007D51FD" w:rsidRDefault="007D51FD" w:rsidP="007D51FD">
      <w:pPr>
        <w:pStyle w:val="normal1"/>
        <w:ind w:hanging="720"/>
      </w:pPr>
      <w:r>
        <w:t xml:space="preserve">Itoh, S., Kimura, S. 2006. Biological transport and survival of larval pelagic fishes in the Kuroshio system region estimated with </w:t>
      </w:r>
      <w:proofErr w:type="spellStart"/>
      <w:r>
        <w:t>Lagrangian</w:t>
      </w:r>
      <w:proofErr w:type="spellEnd"/>
      <w:r>
        <w:t xml:space="preserve"> drifters. PICES XV. Book of Abstracts.</w:t>
      </w:r>
    </w:p>
    <w:p w14:paraId="64590202" w14:textId="77777777" w:rsidR="007D51FD" w:rsidRDefault="007D51FD" w:rsidP="007D51FD">
      <w:pPr>
        <w:pStyle w:val="normal1"/>
        <w:ind w:hanging="720"/>
      </w:pPr>
      <w:r>
        <w:t>Itoh, S., Saruwatari, T., Nishikawa, H., Yasuda, I., Komatsu, K., Tsuda, A., Setou, T., Shimizu, M. 2011. Environmental variability and growth histories of larval Japanese sardine (</w:t>
      </w:r>
      <w:proofErr w:type="spellStart"/>
      <w:r>
        <w:t>Sardinops</w:t>
      </w:r>
      <w:proofErr w:type="spellEnd"/>
      <w:r>
        <w:t xml:space="preserve"> </w:t>
      </w:r>
      <w:proofErr w:type="spellStart"/>
      <w:r>
        <w:t>melanostictus</w:t>
      </w:r>
      <w:proofErr w:type="spellEnd"/>
      <w:r>
        <w:t>) and Japanese anchovy (</w:t>
      </w:r>
      <w:proofErr w:type="spellStart"/>
      <w:r>
        <w:t>Engraulis</w:t>
      </w:r>
      <w:proofErr w:type="spellEnd"/>
      <w:r>
        <w:t xml:space="preserve"> japonicus) near the frontal area of the Kuroshio. Fisheries Oceanography. https://doi.org/10.1111/j.1365-2419.2011.00572.x      </w:t>
      </w:r>
    </w:p>
    <w:p w14:paraId="45AEE0B7" w14:textId="77777777" w:rsidR="007D51FD" w:rsidRDefault="007D51FD" w:rsidP="007D51FD">
      <w:pPr>
        <w:pStyle w:val="normal1"/>
        <w:ind w:hanging="720"/>
      </w:pPr>
      <w:r>
        <w:t>Itoh, S., Yasuda, I., Nishikawa, H., Sasaki, H., Sasai, Y. 2009. Transport and environmental temperature variability of eggs and larvae of the Japanese anchovy (</w:t>
      </w:r>
      <w:proofErr w:type="spellStart"/>
      <w:r>
        <w:t>Engraulis</w:t>
      </w:r>
      <w:proofErr w:type="spellEnd"/>
      <w:r>
        <w:t xml:space="preserve"> japonicus) and Japanese sardine (</w:t>
      </w:r>
      <w:proofErr w:type="spellStart"/>
      <w:r>
        <w:t>Sardinops</w:t>
      </w:r>
      <w:proofErr w:type="spellEnd"/>
      <w:r>
        <w:t xml:space="preserve"> </w:t>
      </w:r>
      <w:proofErr w:type="spellStart"/>
      <w:r>
        <w:t>melanostictus</w:t>
      </w:r>
      <w:proofErr w:type="spellEnd"/>
      <w:r>
        <w:t xml:space="preserve">) in the western North Pacific estimated via </w:t>
      </w:r>
      <w:r>
        <w:lastRenderedPageBreak/>
        <w:t xml:space="preserve">numerical particle-tracking experiments. Fisheries Oceanography. https://doi.org/10.1111/j.1365-2419.2009.00501.x               </w:t>
      </w:r>
    </w:p>
    <w:p w14:paraId="60EFAC16" w14:textId="77777777" w:rsidR="007D51FD" w:rsidRDefault="007D51FD" w:rsidP="007D51FD">
      <w:pPr>
        <w:pStyle w:val="normal1"/>
        <w:ind w:hanging="720"/>
      </w:pPr>
      <w:r>
        <w:t>Kasai, A., Kimura, S., Nakata, H., Okazaki, Y. 2000. Entrainment of Coastal Water into Cyclonic Eddies Caused by Frontal Disturbances of the Kuroshio Current: Its Role in Fish Recruitment. np. 24-28 Jan 2000.</w:t>
      </w:r>
    </w:p>
    <w:p w14:paraId="65A9BF80" w14:textId="77777777" w:rsidR="007D51FD" w:rsidRDefault="007D51FD" w:rsidP="007D51FD">
      <w:pPr>
        <w:pStyle w:val="normal1"/>
        <w:ind w:hanging="720"/>
      </w:pPr>
      <w:r>
        <w:t xml:space="preserve">Kasai, A., Sugimoto, T., Nakata, H. 1997. The dependence of yearly recruitment of Japanese sardine </w:t>
      </w:r>
      <w:proofErr w:type="spellStart"/>
      <w:r>
        <w:t>Sardinops</w:t>
      </w:r>
      <w:proofErr w:type="spellEnd"/>
      <w:r>
        <w:t xml:space="preserve"> </w:t>
      </w:r>
      <w:proofErr w:type="spellStart"/>
      <w:r>
        <w:t>melanostictus</w:t>
      </w:r>
      <w:proofErr w:type="spellEnd"/>
      <w:r>
        <w:t xml:space="preserve"> on survival in the Kuroshio-</w:t>
      </w:r>
      <w:proofErr w:type="spellStart"/>
      <w:r>
        <w:t>Oyashio</w:t>
      </w:r>
      <w:proofErr w:type="spellEnd"/>
      <w:r>
        <w:t xml:space="preserve"> transition region. Fisheries Science. Tokyo.                                                                                                                                                                                                                                                                                                                                                                      </w:t>
      </w:r>
    </w:p>
    <w:p w14:paraId="3C2486D7" w14:textId="77777777" w:rsidR="007D51FD" w:rsidRDefault="007D51FD" w:rsidP="007D51FD">
      <w:pPr>
        <w:pStyle w:val="normal1"/>
        <w:ind w:hanging="720"/>
      </w:pPr>
      <w:proofErr w:type="spellStart"/>
      <w:r>
        <w:t>Kashiwai</w:t>
      </w:r>
      <w:proofErr w:type="spellEnd"/>
      <w:r>
        <w:t xml:space="preserve">, M. 1995. Change in distribution of </w:t>
      </w:r>
      <w:proofErr w:type="spellStart"/>
      <w:r>
        <w:t>favourable</w:t>
      </w:r>
      <w:proofErr w:type="spellEnd"/>
      <w:r>
        <w:t xml:space="preserve"> water temperatures and migration of Japanese sardine (</w:t>
      </w:r>
      <w:proofErr w:type="spellStart"/>
      <w:r>
        <w:t>Sardinops</w:t>
      </w:r>
      <w:proofErr w:type="spellEnd"/>
      <w:r>
        <w:t xml:space="preserve"> </w:t>
      </w:r>
      <w:proofErr w:type="spellStart"/>
      <w:r>
        <w:t>melanostictus</w:t>
      </w:r>
      <w:proofErr w:type="spellEnd"/>
      <w:r>
        <w:t xml:space="preserve">). Canadian special publication of fisheries and aquatic sciences /Publication </w:t>
      </w:r>
      <w:proofErr w:type="spellStart"/>
      <w:r>
        <w:t>speciale</w:t>
      </w:r>
      <w:proofErr w:type="spellEnd"/>
      <w:r>
        <w:t xml:space="preserve"> canadienne des sciences. </w:t>
      </w:r>
    </w:p>
    <w:p w14:paraId="6055AAD0" w14:textId="77777777" w:rsidR="007D51FD" w:rsidRDefault="007D51FD" w:rsidP="007D51FD">
      <w:pPr>
        <w:pStyle w:val="normal1"/>
        <w:ind w:hanging="720"/>
      </w:pPr>
      <w:r>
        <w:t xml:space="preserve">Kawabata, A., Yamaguchi, H., Kubota, S., Nakagami, M. 2011. Growth and fatness of </w:t>
      </w:r>
      <w:proofErr w:type="gramStart"/>
      <w:r>
        <w:t>1975-2002 year</w:t>
      </w:r>
      <w:proofErr w:type="gramEnd"/>
      <w:r>
        <w:t xml:space="preserve"> classes of Japanese sardine in the Pacific waters around northern Japan. Fisheries Science. https://doi.org/10.1007/s12562-011-0326-y                       </w:t>
      </w:r>
    </w:p>
    <w:p w14:paraId="5186DD0E" w14:textId="77777777" w:rsidR="007D51FD" w:rsidRDefault="007D51FD" w:rsidP="007D51FD">
      <w:pPr>
        <w:pStyle w:val="normal1"/>
        <w:ind w:hanging="720"/>
      </w:pPr>
      <w:r>
        <w:t>Kawasaki, T. 1993. Recovery and collapse of the Far Eastern sardine. Fisheries Oceanography.</w:t>
      </w:r>
    </w:p>
    <w:p w14:paraId="3DDB46B7" w14:textId="77777777" w:rsidR="007D51FD" w:rsidRDefault="007D51FD" w:rsidP="007D51FD">
      <w:pPr>
        <w:pStyle w:val="normal1"/>
        <w:ind w:hanging="720"/>
      </w:pPr>
      <w:r>
        <w:t xml:space="preserve">Kawasaki, T., Kumagai, A. 1984. Food habits of the Far Eastern sardine and their implication in the fluctuation pattern of the sardine stocks. BULL. JAP. SOC. SCI. </w:t>
      </w:r>
      <w:proofErr w:type="gramStart"/>
      <w:r>
        <w:t>FISH./NISSUISHI..</w:t>
      </w:r>
      <w:proofErr w:type="gramEnd"/>
    </w:p>
    <w:p w14:paraId="2034B226" w14:textId="77777777" w:rsidR="007D51FD" w:rsidRDefault="007D51FD" w:rsidP="007D51FD">
      <w:pPr>
        <w:pStyle w:val="normal1"/>
        <w:ind w:hanging="720"/>
      </w:pPr>
      <w:r>
        <w:t xml:space="preserve">Kawasaki, T., Omori, M. 1995. The impacts of climate change on Japanese fisheries. CLIMATE CHANGE AND NORTHERN FISH POPULATIONS. </w:t>
      </w:r>
    </w:p>
    <w:p w14:paraId="20A32337" w14:textId="77777777" w:rsidR="007D51FD" w:rsidRDefault="007D51FD" w:rsidP="007D51FD">
      <w:pPr>
        <w:pStyle w:val="normal1"/>
        <w:ind w:hanging="720"/>
      </w:pPr>
      <w:r>
        <w:t xml:space="preserve">Kimura, R., Watanabe, Y., Zenitani, H. 2000. Nutritional condition of first-feeding larvae of Japanese sardine in the coastal and oceanic waters along the Kuroshio Current. ICES Journal of Marine Science. </w:t>
      </w:r>
    </w:p>
    <w:p w14:paraId="2D8AAC6E" w14:textId="77777777" w:rsidR="007D51FD" w:rsidRPr="007D51FD" w:rsidRDefault="007D51FD" w:rsidP="007D51FD">
      <w:pPr>
        <w:pStyle w:val="normal1"/>
        <w:ind w:hanging="720"/>
        <w:rPr>
          <w:lang w:val="fr-FR"/>
        </w:rPr>
      </w:pPr>
      <w:r>
        <w:t xml:space="preserve">Koizumi, N., </w:t>
      </w:r>
      <w:proofErr w:type="spellStart"/>
      <w:r>
        <w:t>Matsumiya</w:t>
      </w:r>
      <w:proofErr w:type="spellEnd"/>
      <w:r>
        <w:t xml:space="preserve">, Y., Wada, T. 1993. Statistical studies on biological indices of Japanese sardine. </w:t>
      </w:r>
      <w:r w:rsidRPr="007D51FD">
        <w:rPr>
          <w:lang w:val="fr-FR"/>
        </w:rPr>
        <w:t xml:space="preserve">Nippon </w:t>
      </w:r>
      <w:proofErr w:type="spellStart"/>
      <w:r w:rsidRPr="007D51FD">
        <w:rPr>
          <w:lang w:val="fr-FR"/>
        </w:rPr>
        <w:t>Suisan</w:t>
      </w:r>
      <w:proofErr w:type="spellEnd"/>
      <w:r w:rsidRPr="007D51FD">
        <w:rPr>
          <w:lang w:val="fr-FR"/>
        </w:rPr>
        <w:t xml:space="preserve"> </w:t>
      </w:r>
      <w:proofErr w:type="spellStart"/>
      <w:r w:rsidRPr="007D51FD">
        <w:rPr>
          <w:lang w:val="fr-FR"/>
        </w:rPr>
        <w:t>Gakkaishi</w:t>
      </w:r>
      <w:proofErr w:type="spellEnd"/>
      <w:r w:rsidRPr="007D51FD">
        <w:rPr>
          <w:lang w:val="fr-FR"/>
        </w:rPr>
        <w:t xml:space="preserve">. </w:t>
      </w:r>
    </w:p>
    <w:p w14:paraId="3C05BB52" w14:textId="77777777" w:rsidR="007D51FD" w:rsidRDefault="007D51FD" w:rsidP="007D51FD">
      <w:pPr>
        <w:pStyle w:val="normal1"/>
        <w:ind w:hanging="720"/>
      </w:pPr>
      <w:r w:rsidRPr="007D51FD">
        <w:rPr>
          <w:lang w:val="fr-FR"/>
        </w:rPr>
        <w:t xml:space="preserve">Komatsu, T., </w:t>
      </w:r>
      <w:proofErr w:type="spellStart"/>
      <w:r w:rsidRPr="007D51FD">
        <w:rPr>
          <w:lang w:val="fr-FR"/>
        </w:rPr>
        <w:t>Sugimoto</w:t>
      </w:r>
      <w:proofErr w:type="spellEnd"/>
      <w:r w:rsidRPr="007D51FD">
        <w:rPr>
          <w:lang w:val="fr-FR"/>
        </w:rPr>
        <w:t xml:space="preserve">, T., </w:t>
      </w:r>
      <w:proofErr w:type="spellStart"/>
      <w:r w:rsidRPr="007D51FD">
        <w:rPr>
          <w:lang w:val="fr-FR"/>
        </w:rPr>
        <w:t>Ishida</w:t>
      </w:r>
      <w:proofErr w:type="spellEnd"/>
      <w:r w:rsidRPr="007D51FD">
        <w:rPr>
          <w:lang w:val="fr-FR"/>
        </w:rPr>
        <w:t xml:space="preserve">, K., </w:t>
      </w:r>
      <w:proofErr w:type="spellStart"/>
      <w:r w:rsidRPr="007D51FD">
        <w:rPr>
          <w:lang w:val="fr-FR"/>
        </w:rPr>
        <w:t>Itaya</w:t>
      </w:r>
      <w:proofErr w:type="spellEnd"/>
      <w:r w:rsidRPr="007D51FD">
        <w:rPr>
          <w:lang w:val="fr-FR"/>
        </w:rPr>
        <w:t xml:space="preserve">, K., Mishra, P., </w:t>
      </w:r>
      <w:proofErr w:type="spellStart"/>
      <w:r w:rsidRPr="007D51FD">
        <w:rPr>
          <w:lang w:val="fr-FR"/>
        </w:rPr>
        <w:t>Miura</w:t>
      </w:r>
      <w:proofErr w:type="spellEnd"/>
      <w:r w:rsidRPr="007D51FD">
        <w:rPr>
          <w:lang w:val="fr-FR"/>
        </w:rPr>
        <w:t xml:space="preserve">, T. 2002. </w:t>
      </w:r>
      <w:r>
        <w:t xml:space="preserve">Importance of the </w:t>
      </w:r>
      <w:proofErr w:type="spellStart"/>
      <w:r>
        <w:t>Shatsky</w:t>
      </w:r>
      <w:proofErr w:type="spellEnd"/>
      <w:r>
        <w:t xml:space="preserve"> Rise Area in the Kuroshio Extension as an offshore nursery ground for Japanese anchovy (</w:t>
      </w:r>
      <w:proofErr w:type="spellStart"/>
      <w:r>
        <w:t>Engraulis</w:t>
      </w:r>
      <w:proofErr w:type="spellEnd"/>
      <w:r>
        <w:t xml:space="preserve"> japonicus) and sardine (</w:t>
      </w:r>
      <w:proofErr w:type="spellStart"/>
      <w:r>
        <w:t>Sardinops</w:t>
      </w:r>
      <w:proofErr w:type="spellEnd"/>
      <w:r>
        <w:t xml:space="preserve"> </w:t>
      </w:r>
      <w:proofErr w:type="spellStart"/>
      <w:r>
        <w:t>melanostictus</w:t>
      </w:r>
      <w:proofErr w:type="spellEnd"/>
      <w:r>
        <w:t xml:space="preserve">). Fisheries Oceanography. https://doi.org/10.1046/j.1365-2419.2002.00218.x  </w:t>
      </w:r>
    </w:p>
    <w:p w14:paraId="42F01DF1" w14:textId="77777777" w:rsidR="007D51FD" w:rsidRDefault="007D51FD" w:rsidP="007D51FD">
      <w:pPr>
        <w:pStyle w:val="normal1"/>
        <w:ind w:hanging="720"/>
      </w:pPr>
      <w:proofErr w:type="spellStart"/>
      <w:r>
        <w:t>Kruchinin</w:t>
      </w:r>
      <w:proofErr w:type="spellEnd"/>
      <w:r>
        <w:t xml:space="preserve"> O.N., </w:t>
      </w:r>
      <w:proofErr w:type="spellStart"/>
      <w:r>
        <w:t>Mizyurkin</w:t>
      </w:r>
      <w:proofErr w:type="spellEnd"/>
      <w:r>
        <w:t xml:space="preserve"> M.A., Zakharov E.A., </w:t>
      </w:r>
      <w:proofErr w:type="spellStart"/>
      <w:r>
        <w:t>Volotov</w:t>
      </w:r>
      <w:proofErr w:type="spellEnd"/>
      <w:r>
        <w:t xml:space="preserve"> V.M., Shabelsky D.L., </w:t>
      </w:r>
      <w:proofErr w:type="spellStart"/>
      <w:r>
        <w:t>Vakker</w:t>
      </w:r>
      <w:proofErr w:type="spellEnd"/>
      <w:r>
        <w:t xml:space="preserve"> </w:t>
      </w:r>
      <w:proofErr w:type="gramStart"/>
      <w:r>
        <w:t>N.L..</w:t>
      </w:r>
      <w:proofErr w:type="gramEnd"/>
      <w:r>
        <w:t xml:space="preserve"> 2022. Fleet operations at fishing of </w:t>
      </w:r>
      <w:proofErr w:type="spellStart"/>
      <w:r>
        <w:t>japanese</w:t>
      </w:r>
      <w:proofErr w:type="spellEnd"/>
      <w:r>
        <w:t xml:space="preserve"> sardine and chub mackerel in the Kuril waters in the modern period of high abundance of these </w:t>
      </w:r>
      <w:proofErr w:type="gramStart"/>
      <w:r>
        <w:t>species..</w:t>
      </w:r>
      <w:proofErr w:type="gramEnd"/>
      <w:r>
        <w:t xml:space="preserve"> Izvestiya </w:t>
      </w:r>
      <w:proofErr w:type="spellStart"/>
      <w:r>
        <w:t>Tikhookeanskogo</w:t>
      </w:r>
      <w:proofErr w:type="spellEnd"/>
      <w:r>
        <w:t xml:space="preserve"> </w:t>
      </w:r>
      <w:proofErr w:type="spellStart"/>
      <w:r>
        <w:t>nauchno-issledovatel'skogo</w:t>
      </w:r>
      <w:proofErr w:type="spellEnd"/>
      <w:r>
        <w:t xml:space="preserve"> </w:t>
      </w:r>
      <w:proofErr w:type="spellStart"/>
      <w:r>
        <w:t>rybokhozyajstvennogo</w:t>
      </w:r>
      <w:proofErr w:type="spellEnd"/>
      <w:r>
        <w:t xml:space="preserve"> </w:t>
      </w:r>
      <w:proofErr w:type="spellStart"/>
      <w:r>
        <w:t>tsentra</w:t>
      </w:r>
      <w:proofErr w:type="spellEnd"/>
      <w:r>
        <w:t xml:space="preserve">/Transactions of the Pacific Research Fisheries Centre. https://doi.org/10.26428/1606-9919-2022-202-414-428  </w:t>
      </w:r>
    </w:p>
    <w:p w14:paraId="10B988A3" w14:textId="77777777" w:rsidR="007D51FD" w:rsidRDefault="007D51FD" w:rsidP="007D51FD">
      <w:pPr>
        <w:pStyle w:val="normal1"/>
        <w:ind w:hanging="720"/>
      </w:pPr>
      <w:r>
        <w:t>Kubota, H., Kaji, T., Saito, N., Takasuka, A., Oozeki, Y. 2006. Seasonal variability in feeding habits in the larval stage of three clupeoid species in Tosa Bay, southern Japan. PICES XV. Book of Abstracts.</w:t>
      </w:r>
    </w:p>
    <w:p w14:paraId="38BB7FC6" w14:textId="77777777" w:rsidR="007D51FD" w:rsidRDefault="007D51FD" w:rsidP="007D51FD">
      <w:pPr>
        <w:pStyle w:val="normal1"/>
        <w:ind w:hanging="720"/>
      </w:pPr>
      <w:r>
        <w:t xml:space="preserve">Kuroda, H., Saito, T., Kaga, T., Takasuka, A., Kamimura, Y., Furuichi, S., </w:t>
      </w:r>
      <w:proofErr w:type="spellStart"/>
      <w:r>
        <w:t>Nakanowatari</w:t>
      </w:r>
      <w:proofErr w:type="spellEnd"/>
      <w:r>
        <w:t xml:space="preserve">, T. 2020. Unconventional Sea Surface Temperature Regime Around Japan in the 2000sâ€2010s: Potential Influences on Major Fisheries Resources. Frontiers in Marine Science. 10.3389/fmars.2020.574904                 </w:t>
      </w:r>
    </w:p>
    <w:p w14:paraId="0C21AF5E" w14:textId="77777777" w:rsidR="007D51FD" w:rsidRDefault="007D51FD" w:rsidP="007D51FD">
      <w:pPr>
        <w:pStyle w:val="normal1"/>
        <w:ind w:hanging="720"/>
      </w:pPr>
      <w:r>
        <w:t xml:space="preserve">Kuroda, K. 1988. Yearly changes of the main spawning grounds of the sardine, </w:t>
      </w:r>
      <w:proofErr w:type="spellStart"/>
      <w:r>
        <w:t>Sardinops</w:t>
      </w:r>
      <w:proofErr w:type="spellEnd"/>
      <w:r>
        <w:t xml:space="preserve"> </w:t>
      </w:r>
      <w:proofErr w:type="spellStart"/>
      <w:r>
        <w:t>melanostictus</w:t>
      </w:r>
      <w:proofErr w:type="spellEnd"/>
      <w:r>
        <w:t xml:space="preserve"> (T. et S.) in the waters along the Pacific coast of southern Japan. BULL. JAP. SOC. FISH. </w:t>
      </w:r>
      <w:proofErr w:type="gramStart"/>
      <w:r>
        <w:t>OCEANOGR./</w:t>
      </w:r>
      <w:proofErr w:type="gramEnd"/>
      <w:r>
        <w:t xml:space="preserve">SUISAN KAIYO </w:t>
      </w:r>
      <w:proofErr w:type="gramStart"/>
      <w:r>
        <w:t>KENKYUKAIHO..</w:t>
      </w:r>
      <w:proofErr w:type="gramEnd"/>
      <w:r>
        <w:t xml:space="preserve"> https://agriknowledge.affrc.go.jp/RN/2010410424.pdf     </w:t>
      </w:r>
    </w:p>
    <w:p w14:paraId="035153DD" w14:textId="77777777" w:rsidR="007D51FD" w:rsidRDefault="007D51FD" w:rsidP="007D51FD">
      <w:pPr>
        <w:pStyle w:val="normal1"/>
        <w:ind w:hanging="720"/>
      </w:pPr>
      <w:r>
        <w:lastRenderedPageBreak/>
        <w:t xml:space="preserve">Kuroda, K. 1991. Studies on the recruitment process focusing on the early life history of the Japanese sardine, </w:t>
      </w:r>
      <w:proofErr w:type="spellStart"/>
      <w:r>
        <w:t>Sardinops</w:t>
      </w:r>
      <w:proofErr w:type="spellEnd"/>
      <w:r>
        <w:t xml:space="preserve"> </w:t>
      </w:r>
      <w:proofErr w:type="spellStart"/>
      <w:r>
        <w:t>melanostictus</w:t>
      </w:r>
      <w:proofErr w:type="spellEnd"/>
      <w:r>
        <w:t xml:space="preserve"> (Schlegel). Bulletin of the National Research Institute of Fisheries Science. https://agriknowledge.affrc.go.jp/RN/2010500436.pdf     </w:t>
      </w:r>
    </w:p>
    <w:p w14:paraId="620AE6ED" w14:textId="77777777" w:rsidR="007D51FD" w:rsidRDefault="007D51FD" w:rsidP="007D51FD">
      <w:pPr>
        <w:pStyle w:val="normal1"/>
        <w:ind w:hanging="720"/>
      </w:pPr>
      <w:proofErr w:type="spellStart"/>
      <w:r w:rsidRPr="007D51FD">
        <w:rPr>
          <w:lang w:val="fr-FR"/>
        </w:rPr>
        <w:t>Kurota</w:t>
      </w:r>
      <w:proofErr w:type="spellEnd"/>
      <w:r w:rsidRPr="007D51FD">
        <w:rPr>
          <w:lang w:val="fr-FR"/>
        </w:rPr>
        <w:t xml:space="preserve">, H., </w:t>
      </w:r>
      <w:proofErr w:type="spellStart"/>
      <w:r w:rsidRPr="007D51FD">
        <w:rPr>
          <w:lang w:val="fr-FR"/>
        </w:rPr>
        <w:t>Szuwalski</w:t>
      </w:r>
      <w:proofErr w:type="spellEnd"/>
      <w:r w:rsidRPr="007D51FD">
        <w:rPr>
          <w:lang w:val="fr-FR"/>
        </w:rPr>
        <w:t xml:space="preserve">, C. S., Ichinokawa, M. 2020. </w:t>
      </w:r>
      <w:r>
        <w:t xml:space="preserve">Drivers of recruitment dynamics in Japanese major fisheries resources: Effects of environmental conditions and spawner abundance. Fisheries Research. 10.1016/j.fishres.2019.105353                                                                                                                                                                                                                                                                                                                                                         </w:t>
      </w:r>
    </w:p>
    <w:p w14:paraId="574A014B" w14:textId="77777777" w:rsidR="007D51FD" w:rsidRDefault="007D51FD" w:rsidP="007D51FD">
      <w:pPr>
        <w:pStyle w:val="normal1"/>
        <w:ind w:hanging="720"/>
      </w:pPr>
      <w:r>
        <w:t xml:space="preserve">Liu, D., Chen, X., Liu, B. 2025. The Impacts of Marine Heatwaves on Economic Fisheries in Adjacent Sea Regions Around Japan Under Global Warming. Fishes. https://doi.org/10.3390/fishes10070299  </w:t>
      </w:r>
    </w:p>
    <w:p w14:paraId="4D207A01" w14:textId="77777777" w:rsidR="007D51FD" w:rsidRDefault="007D51FD" w:rsidP="007D51FD">
      <w:pPr>
        <w:pStyle w:val="normal1"/>
        <w:ind w:hanging="720"/>
      </w:pPr>
      <w:r>
        <w:t xml:space="preserve">Lluch-Cota, S.E., Lluch-Belda, D., Lluch-Cota, D. 2006. Eastern North Pacific </w:t>
      </w:r>
      <w:proofErr w:type="gramStart"/>
      <w:r>
        <w:t>sardine</w:t>
      </w:r>
      <w:proofErr w:type="gramEnd"/>
      <w:r>
        <w:t xml:space="preserve"> spawning through climate, latitudinal, and inshore-offshore gradients. PICES XV. Book of Abstracts. https://meetings.pices.int/publications/book-of-abstracts/PICES_15_Book_of_Abstracts.pdf      </w:t>
      </w:r>
    </w:p>
    <w:p w14:paraId="71F55772" w14:textId="77777777" w:rsidR="007D51FD" w:rsidRDefault="007D51FD" w:rsidP="007D51FD">
      <w:pPr>
        <w:pStyle w:val="normal1"/>
        <w:ind w:hanging="720"/>
      </w:pPr>
      <w:r>
        <w:t xml:space="preserve">Longo, G. </w:t>
      </w:r>
      <w:proofErr w:type="gramStart"/>
      <w:r>
        <w:t>et al..</w:t>
      </w:r>
      <w:proofErr w:type="gramEnd"/>
      <w:r>
        <w:t xml:space="preserve"> 2025. Update on the presence of Japanese Sardine (</w:t>
      </w:r>
      <w:proofErr w:type="spellStart"/>
      <w:r>
        <w:t>Sardinops</w:t>
      </w:r>
      <w:proofErr w:type="spellEnd"/>
      <w:r>
        <w:t xml:space="preserve"> </w:t>
      </w:r>
      <w:proofErr w:type="spellStart"/>
      <w:r>
        <w:t>melanosticta</w:t>
      </w:r>
      <w:proofErr w:type="spellEnd"/>
      <w:r>
        <w:t xml:space="preserve">) in the California Current large marine ecosystem.                                                                                                                                                                                                                                                                                                                                                                                                                                                               </w:t>
      </w:r>
    </w:p>
    <w:p w14:paraId="6C289D82" w14:textId="77777777" w:rsidR="007D51FD" w:rsidRDefault="007D51FD" w:rsidP="007D51FD">
      <w:pPr>
        <w:pStyle w:val="normal1"/>
        <w:ind w:hanging="720"/>
      </w:pPr>
      <w:r>
        <w:t>Longo, G., James, K., Hinton, K., Topping, J., Craig, M. 2025. Japanese Sardine (</w:t>
      </w:r>
      <w:proofErr w:type="spellStart"/>
      <w:r>
        <w:t>Sardinops</w:t>
      </w:r>
      <w:proofErr w:type="spellEnd"/>
      <w:r>
        <w:t xml:space="preserve"> </w:t>
      </w:r>
      <w:proofErr w:type="spellStart"/>
      <w:proofErr w:type="gramStart"/>
      <w:r>
        <w:t>melanosticta</w:t>
      </w:r>
      <w:proofErr w:type="spellEnd"/>
      <w:r>
        <w:t xml:space="preserve"> )</w:t>
      </w:r>
      <w:proofErr w:type="gramEnd"/>
      <w:r>
        <w:t xml:space="preserve"> in the California Current large marine ecosystem 2024. NOAA Technical Memorandum NMFS</w:t>
      </w:r>
    </w:p>
    <w:p w14:paraId="6D2F700C" w14:textId="77777777" w:rsidR="007D51FD" w:rsidRDefault="007D51FD" w:rsidP="007D51FD">
      <w:pPr>
        <w:pStyle w:val="normal1"/>
        <w:ind w:hanging="720"/>
      </w:pPr>
      <w:r>
        <w:t>Ma, S., Tian, Y. Fu, C., Yu, H., Li, J., Liu, Y., Cheng, J., Wan, R., Watanabe, Y. 2021. Climate-induced nonlinearity in pelagic communities and non-stationary relationships with physical drivers in the Kuroshio ecosystem. Fish and Fisheries. 10.1111/faf.12502</w:t>
      </w:r>
    </w:p>
    <w:p w14:paraId="4FEA64E2" w14:textId="77777777" w:rsidR="007D51FD" w:rsidRDefault="007D51FD" w:rsidP="007D51FD">
      <w:pPr>
        <w:pStyle w:val="normal1"/>
        <w:ind w:hanging="720"/>
      </w:pPr>
      <w:r>
        <w:t xml:space="preserve">Ma, S., Tian, Y., Li, J., Yu, H., Cheng, J., Sun, P., Fu, C., Liu, Y., Watanabe, Y. 2020. Climate Variability Patterns and Their Ecological Effects on Ecosystems in the Northwestern North Pacific. Frontiers in Marine Science. https://doi.org/10.3389/fmars.2020.546882          </w:t>
      </w:r>
    </w:p>
    <w:p w14:paraId="6E2D1AEC" w14:textId="77777777" w:rsidR="007D51FD" w:rsidRDefault="007D51FD" w:rsidP="007D51FD">
      <w:pPr>
        <w:pStyle w:val="normal1"/>
        <w:ind w:hanging="720"/>
      </w:pPr>
      <w:r>
        <w:t xml:space="preserve">Matsuoka, M. 2001. Influence of low temperature on hatching and survival rates at first-feeding stage in the Japanese sardine. Nippon Suisan </w:t>
      </w:r>
      <w:proofErr w:type="spellStart"/>
      <w:r>
        <w:t>Gakkaishi</w:t>
      </w:r>
      <w:proofErr w:type="spellEnd"/>
      <w:r>
        <w:t xml:space="preserve">. https://doi.org/10.2331/suisan.67.894  </w:t>
      </w:r>
    </w:p>
    <w:p w14:paraId="536ED45B" w14:textId="77777777" w:rsidR="007D51FD" w:rsidRDefault="007D51FD" w:rsidP="007D51FD">
      <w:pPr>
        <w:pStyle w:val="normal1"/>
        <w:ind w:hanging="720"/>
      </w:pPr>
      <w:r>
        <w:t xml:space="preserve">Matsuoka, M. 2008. Studies on Early Development and Spawning Ecology in Japanese Sardine </w:t>
      </w:r>
      <w:proofErr w:type="spellStart"/>
      <w:r>
        <w:t>Sardinops</w:t>
      </w:r>
      <w:proofErr w:type="spellEnd"/>
      <w:r>
        <w:t xml:space="preserve"> </w:t>
      </w:r>
      <w:proofErr w:type="spellStart"/>
      <w:r>
        <w:t>melanostictus</w:t>
      </w:r>
      <w:proofErr w:type="spellEnd"/>
      <w:r>
        <w:t xml:space="preserve">. Bulletin of Fisheries Research Agency (Japan). https://www.fra.go.jp/home/kenkyushokai/book/bulletin/files/bull22_matsuoka.pdf    </w:t>
      </w:r>
    </w:p>
    <w:p w14:paraId="5DD59461" w14:textId="77777777" w:rsidR="007D51FD" w:rsidRDefault="007D51FD" w:rsidP="007D51FD">
      <w:pPr>
        <w:pStyle w:val="normal1"/>
        <w:ind w:hanging="720"/>
      </w:pPr>
      <w:r>
        <w:t xml:space="preserve">Matsuoka, M. 2008. Studies on early development and spawning ecology in Japanese sardine </w:t>
      </w:r>
      <w:proofErr w:type="spellStart"/>
      <w:r>
        <w:t>Sardinops</w:t>
      </w:r>
      <w:proofErr w:type="spellEnd"/>
      <w:r>
        <w:t xml:space="preserve"> </w:t>
      </w:r>
      <w:proofErr w:type="spellStart"/>
      <w:r>
        <w:t>melanostictus</w:t>
      </w:r>
      <w:proofErr w:type="spellEnd"/>
      <w:r>
        <w:t>. Bulletin of Fisheries Research Agency (Japan).</w:t>
      </w:r>
    </w:p>
    <w:p w14:paraId="65AA279A" w14:textId="77777777" w:rsidR="007D51FD" w:rsidRDefault="007D51FD" w:rsidP="007D51FD">
      <w:pPr>
        <w:pStyle w:val="normal1"/>
        <w:ind w:hanging="720"/>
      </w:pPr>
      <w:r>
        <w:t xml:space="preserve">Matsuoka, M., Konishi, Y. 2001. Abundance and distributional changes of Japanese sardine eggs around Kyushu, Japan, from 1979 to 1995. Bulletin of the Japanese Society of Fisheries Oceanography. Tokyo. https://agriknowledge.affrc.go.jp/RN/2010631221.pdf  </w:t>
      </w:r>
    </w:p>
    <w:p w14:paraId="4BBE1B08" w14:textId="77777777" w:rsidR="007D51FD" w:rsidRDefault="007D51FD" w:rsidP="007D51FD">
      <w:pPr>
        <w:pStyle w:val="normal1"/>
        <w:ind w:hanging="720"/>
      </w:pPr>
      <w:r>
        <w:t xml:space="preserve">McFarlane, G.A., Smith, P.E., Baumgartner, T.R., Hunter, J.R. 2002. Climate Variability and Pacific Sardine Populations and Fisheries. American Fisheries Society Symposium. https://www.researchgate.net/profile/Gordon-Mcfarlane-2/publication/280019064_Climate_variability_and_Pacific_sardine_populations_and_fisheries/links/579e6b5208ae80bf6ea6d9d8/Climate-variability-and-Pacific-sardine-populations-and-fisheries.pdf                                </w:t>
      </w:r>
    </w:p>
    <w:p w14:paraId="571FE4CF" w14:textId="77777777" w:rsidR="007D51FD" w:rsidRDefault="007D51FD" w:rsidP="007D51FD">
      <w:pPr>
        <w:pStyle w:val="normal1"/>
        <w:ind w:hanging="720"/>
      </w:pPr>
      <w:r w:rsidRPr="007D51FD">
        <w:rPr>
          <w:lang w:val="fr-FR"/>
        </w:rPr>
        <w:t xml:space="preserve">Miller, A.J., Alexander, M.A., Boer, G.J., Chai, F., et. </w:t>
      </w:r>
      <w:proofErr w:type="gramStart"/>
      <w:r w:rsidRPr="007D51FD">
        <w:rPr>
          <w:lang w:val="fr-FR"/>
        </w:rPr>
        <w:t>al</w:t>
      </w:r>
      <w:proofErr w:type="gramEnd"/>
      <w:r w:rsidRPr="007D51FD">
        <w:rPr>
          <w:lang w:val="fr-FR"/>
        </w:rPr>
        <w:t xml:space="preserve">. 2003. </w:t>
      </w:r>
      <w:r>
        <w:t>Potential feedbacks between Pacific Ocean ecosystem and interdecadal climate variations. Bulletin of the American Meteorological Society.</w:t>
      </w:r>
    </w:p>
    <w:p w14:paraId="7D99D068" w14:textId="77777777" w:rsidR="007D51FD" w:rsidRDefault="007D51FD" w:rsidP="007D51FD">
      <w:pPr>
        <w:pStyle w:val="normal1"/>
        <w:ind w:hanging="720"/>
      </w:pPr>
      <w:proofErr w:type="spellStart"/>
      <w:r>
        <w:t>Milovankin</w:t>
      </w:r>
      <w:proofErr w:type="spellEnd"/>
      <w:r>
        <w:t xml:space="preserve">, P.G. 2022. Changes in the biomass of </w:t>
      </w:r>
      <w:proofErr w:type="spellStart"/>
      <w:r>
        <w:t>necton</w:t>
      </w:r>
      <w:proofErr w:type="spellEnd"/>
      <w:r>
        <w:t xml:space="preserve"> and macroplankton during the day (day/night) during the period of pre-airfield migrations of pacific salmon in the northwestern </w:t>
      </w:r>
      <w:r>
        <w:lastRenderedPageBreak/>
        <w:t>Pacific Ocean in 2004–</w:t>
      </w:r>
      <w:proofErr w:type="gramStart"/>
      <w:r>
        <w:t>2020..</w:t>
      </w:r>
      <w:proofErr w:type="gramEnd"/>
      <w:r>
        <w:t xml:space="preserve"> Bull. No. 16 Study of Pacific Salmon in the Far East. https://doi.org/10.26428/losos_bull16-2022-79-87   </w:t>
      </w:r>
    </w:p>
    <w:p w14:paraId="10DD259D" w14:textId="77777777" w:rsidR="007D51FD" w:rsidRDefault="007D51FD" w:rsidP="007D51FD">
      <w:pPr>
        <w:pStyle w:val="normal1"/>
        <w:ind w:hanging="720"/>
      </w:pPr>
      <w:r>
        <w:t xml:space="preserve">Morimoto, H. 2010. Temporal and spatial changes in the reproductive characteristics of female Japanese sardine </w:t>
      </w:r>
      <w:proofErr w:type="spellStart"/>
      <w:r>
        <w:t>Sardinops</w:t>
      </w:r>
      <w:proofErr w:type="spellEnd"/>
      <w:r>
        <w:t xml:space="preserve"> </w:t>
      </w:r>
      <w:proofErr w:type="spellStart"/>
      <w:r>
        <w:t>melanostictus</w:t>
      </w:r>
      <w:proofErr w:type="spellEnd"/>
      <w:r>
        <w:t xml:space="preserve"> and their effects on the population dynamics. Bulletin of the Japanese Society of Fisheries Oceanography. http://jsfo.jp/contents/pdf/74-sp-35.pdf                                                                                                                                                                 </w:t>
      </w:r>
    </w:p>
    <w:p w14:paraId="0EF8A705" w14:textId="77777777" w:rsidR="007D51FD" w:rsidRDefault="007D51FD" w:rsidP="007D51FD">
      <w:pPr>
        <w:pStyle w:val="normal1"/>
        <w:ind w:hanging="720"/>
      </w:pPr>
      <w:r>
        <w:t xml:space="preserve">Nagasawa, K., Ueno, Y. Sakai, J., Mori, J. 1998. Autumn distribution of epipelagic fishes and squids in the Okhotsk Sea and western North Pacific Ocean off the Kuril Islands and southeast Hokkaido. Bulletin of the National Research Institute of Far Seas Fisheries. Shimizu. </w:t>
      </w:r>
    </w:p>
    <w:p w14:paraId="742C1A05" w14:textId="77777777" w:rsidR="007D51FD" w:rsidRDefault="007D51FD" w:rsidP="007D51FD">
      <w:pPr>
        <w:pStyle w:val="normal1"/>
        <w:ind w:hanging="720"/>
      </w:pPr>
      <w:r>
        <w:t xml:space="preserve">Nazarov, V., AIvanov, B.I., Chernykh, N.A. 2005. Changes of fish communities in estuaries of </w:t>
      </w:r>
      <w:proofErr w:type="gramStart"/>
      <w:r>
        <w:t>the Peter</w:t>
      </w:r>
      <w:proofErr w:type="gramEnd"/>
      <w:r>
        <w:t xml:space="preserve"> the Great Bay during the 20-21st centuries. PICES 14th Annual Meeting Book of Abstracts.</w:t>
      </w:r>
    </w:p>
    <w:p w14:paraId="5AEF1C4A" w14:textId="77777777" w:rsidR="007D51FD" w:rsidRDefault="007D51FD" w:rsidP="007D51FD">
      <w:pPr>
        <w:pStyle w:val="normal1"/>
        <w:ind w:hanging="720"/>
      </w:pPr>
      <w:r>
        <w:t>Nishikawa, H. 2019. Relationship between recruitment of Japanese sardine (</w:t>
      </w:r>
      <w:proofErr w:type="spellStart"/>
      <w:r>
        <w:t>Sardinops</w:t>
      </w:r>
      <w:proofErr w:type="spellEnd"/>
      <w:r>
        <w:t xml:space="preserve"> </w:t>
      </w:r>
      <w:proofErr w:type="spellStart"/>
      <w:r>
        <w:t>melanostictus</w:t>
      </w:r>
      <w:proofErr w:type="spellEnd"/>
      <w:r>
        <w:t xml:space="preserve">) and environment of larval habitat in the low-stock period (1995-2010). Fisheries Oceanography. 10.1111/fog.12397  </w:t>
      </w:r>
    </w:p>
    <w:p w14:paraId="221D2112" w14:textId="77777777" w:rsidR="007D51FD" w:rsidRDefault="007D51FD" w:rsidP="007D51FD">
      <w:pPr>
        <w:pStyle w:val="normal1"/>
        <w:ind w:hanging="720"/>
      </w:pPr>
      <w:r>
        <w:t xml:space="preserve">Nishikawa, H., Yasuda, I. 2005. Population decline of Japanese sardine and variation of mixed layer depth in the Kuroshio Extension. PICES 14th Annual Meeting Book of Abstracts. https://meetings.pices.int/publications/presentations/PICES_14#session9                    </w:t>
      </w:r>
    </w:p>
    <w:p w14:paraId="528A6F61" w14:textId="77777777" w:rsidR="007D51FD" w:rsidRDefault="007D51FD" w:rsidP="007D51FD">
      <w:pPr>
        <w:pStyle w:val="normal1"/>
        <w:ind w:hanging="720"/>
      </w:pPr>
      <w:r>
        <w:t>Nishikawa, H., Yasuda, I. 2008. Japanese sardine (</w:t>
      </w:r>
      <w:proofErr w:type="spellStart"/>
      <w:r>
        <w:t>Sardinops</w:t>
      </w:r>
      <w:proofErr w:type="spellEnd"/>
      <w:r>
        <w:t xml:space="preserve"> </w:t>
      </w:r>
      <w:proofErr w:type="spellStart"/>
      <w:r>
        <w:t>melanostictus</w:t>
      </w:r>
      <w:proofErr w:type="spellEnd"/>
      <w:r>
        <w:t xml:space="preserve">) mortality in relation to the winter mixed layer depth in the Kuroshio Extension region. Fisheries Oceanography. https://doi.org/10.1111/j.1365-2419.2008.00487.x    </w:t>
      </w:r>
    </w:p>
    <w:p w14:paraId="23DFACCA" w14:textId="77777777" w:rsidR="007D51FD" w:rsidRDefault="007D51FD" w:rsidP="007D51FD">
      <w:pPr>
        <w:pStyle w:val="normal1"/>
        <w:ind w:hanging="720"/>
      </w:pPr>
      <w:r>
        <w:t>Nishikawa, H., Yasuda, I., Itoh, S., Komatsu, K., Sasaki, H., Sasai, Y., Oozeki, Y. 2013. Transport and survival of Japanese sardine (</w:t>
      </w:r>
      <w:proofErr w:type="spellStart"/>
      <w:r>
        <w:t>Sardinops</w:t>
      </w:r>
      <w:proofErr w:type="spellEnd"/>
      <w:r>
        <w:t xml:space="preserve"> </w:t>
      </w:r>
      <w:proofErr w:type="spellStart"/>
      <w:r>
        <w:t>melanostictus</w:t>
      </w:r>
      <w:proofErr w:type="spellEnd"/>
      <w:r>
        <w:t xml:space="preserve">) eggs and larvae via particle-tracking experiments. Fisheries Oceanography. https://doi.org/10.1111/fog.12041   </w:t>
      </w:r>
    </w:p>
    <w:p w14:paraId="56F47EF9" w14:textId="77777777" w:rsidR="007D51FD" w:rsidRDefault="007D51FD" w:rsidP="007D51FD">
      <w:pPr>
        <w:pStyle w:val="normal1"/>
        <w:ind w:hanging="720"/>
      </w:pPr>
      <w:r>
        <w:t xml:space="preserve">Noakes, D.J., Beamish, R.J. 2009. Synchrony of Marine Fish Catches and Climate and Ocean Regime Shifts in the North Pacific Ocean. Marine and Coastal Fisheries. </w:t>
      </w:r>
    </w:p>
    <w:p w14:paraId="7CB7FC22" w14:textId="77777777" w:rsidR="007D51FD" w:rsidRDefault="007D51FD" w:rsidP="007D51FD">
      <w:pPr>
        <w:pStyle w:val="normal1"/>
        <w:ind w:hanging="720"/>
      </w:pPr>
      <w:r>
        <w:t xml:space="preserve">Noto, M., Yasuda, I. 1999. Population decline of the Japanese sardine, </w:t>
      </w:r>
      <w:proofErr w:type="spellStart"/>
      <w:r>
        <w:t>Sardinops</w:t>
      </w:r>
      <w:proofErr w:type="spellEnd"/>
      <w:r>
        <w:t xml:space="preserve"> </w:t>
      </w:r>
      <w:proofErr w:type="spellStart"/>
      <w:r>
        <w:t>melanostictus</w:t>
      </w:r>
      <w:proofErr w:type="spellEnd"/>
      <w:r>
        <w:t xml:space="preserve">, in relation to sea surface temperature in the Kuroshio Extension. Canadian Journal of Fisheries and Aquatic Sciences. </w:t>
      </w:r>
    </w:p>
    <w:p w14:paraId="395090D9" w14:textId="77777777" w:rsidR="007D51FD" w:rsidRDefault="007D51FD" w:rsidP="007D51FD">
      <w:pPr>
        <w:pStyle w:val="normal1"/>
        <w:ind w:hanging="720"/>
      </w:pPr>
      <w:r>
        <w:t xml:space="preserve">Novikov, Y.V., Antonenko, D.V., Nikitin, </w:t>
      </w:r>
      <w:proofErr w:type="gramStart"/>
      <w:r>
        <w:t xml:space="preserve">A </w:t>
      </w:r>
      <w:proofErr w:type="spellStart"/>
      <w:r>
        <w:t>A</w:t>
      </w:r>
      <w:proofErr w:type="spellEnd"/>
      <w:proofErr w:type="gramEnd"/>
      <w:r>
        <w:t xml:space="preserve">. 2020. The influence of oceanological conditions on the location of pelagic fish fishing areas in the Pacific waters of the Kuril Islands during cold 2017 and warm 2018. Trudy VNIRO/Proceedings of VNIRO. https://doi.org/10.36038/2307-3497-2020-180-99-115  </w:t>
      </w:r>
    </w:p>
    <w:p w14:paraId="62D1AF45" w14:textId="77777777" w:rsidR="007D51FD" w:rsidRDefault="007D51FD" w:rsidP="007D51FD">
      <w:pPr>
        <w:pStyle w:val="normal1"/>
        <w:ind w:hanging="720"/>
      </w:pPr>
      <w:r>
        <w:t xml:space="preserve">Okazaki, Y., Tadokoro, K., Kubota, H., Kamimura, Y., Hidaka, K. 2019. Dietary overlap and optimal prey environments of larval and juvenile </w:t>
      </w:r>
      <w:proofErr w:type="gramStart"/>
      <w:r>
        <w:t>sardine</w:t>
      </w:r>
      <w:proofErr w:type="gramEnd"/>
      <w:r>
        <w:t xml:space="preserve"> and anchovy in the mixed water region of the western North Pacific. Marine Ecology Progress Series. 10.3354/meps13124                                                                                                                                                                                                                                                                                                   </w:t>
      </w:r>
    </w:p>
    <w:p w14:paraId="213DCD20" w14:textId="77777777" w:rsidR="007D51FD" w:rsidRDefault="007D51FD" w:rsidP="007D51FD">
      <w:pPr>
        <w:pStyle w:val="normal1"/>
        <w:ind w:hanging="720"/>
      </w:pPr>
      <w:r>
        <w:t xml:space="preserve">Okunishi, T., Hashioka, T., Sumata, H., Ito, S-I., Yamanaka, Y. 2008. Theme Session Q: Simulation of the impact of climate change on migration pattern and growth of Japanese sardine. ICES Annual Conference &amp; Meeting, 2008, 22-26 September, Halifax, Canada, Theme Sessions. </w:t>
      </w:r>
    </w:p>
    <w:p w14:paraId="5AF2FD0B" w14:textId="77777777" w:rsidR="007D51FD" w:rsidRDefault="007D51FD" w:rsidP="007D51FD">
      <w:pPr>
        <w:pStyle w:val="normal1"/>
        <w:ind w:hanging="720"/>
      </w:pPr>
      <w:r>
        <w:t xml:space="preserve">Okunishi, T., Ito, S.-I., Ambe, D., Takasuka, A., Kameda, T., </w:t>
      </w:r>
      <w:proofErr w:type="spellStart"/>
      <w:r>
        <w:t>Tadakoro</w:t>
      </w:r>
      <w:proofErr w:type="spellEnd"/>
      <w:r>
        <w:t xml:space="preserve">, K., Setou, T., Komatsu, K., Kawabata, A., Kubota, H., Ichikawa, T., </w:t>
      </w:r>
      <w:proofErr w:type="spellStart"/>
      <w:r>
        <w:t>Sugisaki</w:t>
      </w:r>
      <w:proofErr w:type="spellEnd"/>
      <w:r>
        <w:t>, H., Hashioka, T., Yamanaka, Y., Yoshie, N., Watanabe, T. 2012. A modeling approach to evaluate growth and movement for recruitment success of Japanese sardine (</w:t>
      </w:r>
      <w:proofErr w:type="spellStart"/>
      <w:r>
        <w:t>Sardinops</w:t>
      </w:r>
      <w:proofErr w:type="spellEnd"/>
      <w:r>
        <w:t xml:space="preserve"> </w:t>
      </w:r>
      <w:proofErr w:type="spellStart"/>
      <w:r>
        <w:t>melanostictus</w:t>
      </w:r>
      <w:proofErr w:type="spellEnd"/>
      <w:r>
        <w:t xml:space="preserve">) in the western Pacific. Fisheries Oceanography. https://doi.org/10.1111/j.1365-2419.2011.00608.x                    </w:t>
      </w:r>
    </w:p>
    <w:p w14:paraId="36E28695" w14:textId="77777777" w:rsidR="007D51FD" w:rsidRDefault="007D51FD" w:rsidP="007D51FD">
      <w:pPr>
        <w:pStyle w:val="normal1"/>
        <w:ind w:hanging="720"/>
      </w:pPr>
      <w:r>
        <w:lastRenderedPageBreak/>
        <w:t>Okunishi, T., Ito, S.-</w:t>
      </w:r>
      <w:proofErr w:type="spellStart"/>
      <w:r>
        <w:t>i</w:t>
      </w:r>
      <w:proofErr w:type="spellEnd"/>
      <w:r>
        <w:t>., Hashioka, T., Sakamoto, T.T., Yoshie, N., Sumata, H., Yara, Y., Okada, N., Yamanaka, Y. 2012. Impacts of climate change on growth, migration and recruitment success of Japanese sardine (</w:t>
      </w:r>
      <w:proofErr w:type="spellStart"/>
      <w:r>
        <w:t>Sardinops</w:t>
      </w:r>
      <w:proofErr w:type="spellEnd"/>
      <w:r>
        <w:t xml:space="preserve"> </w:t>
      </w:r>
      <w:proofErr w:type="spellStart"/>
      <w:r>
        <w:t>melanostictus</w:t>
      </w:r>
      <w:proofErr w:type="spellEnd"/>
      <w:r>
        <w:t xml:space="preserve">) in the western North Pacific. Climatic Change. https://doi.org/10.1007/s10584-012-0484-7                          </w:t>
      </w:r>
    </w:p>
    <w:p w14:paraId="2B51D813" w14:textId="77777777" w:rsidR="007D51FD" w:rsidRDefault="007D51FD" w:rsidP="007D51FD">
      <w:pPr>
        <w:pStyle w:val="normal1"/>
        <w:ind w:hanging="720"/>
      </w:pPr>
      <w:r>
        <w:t>Okunishi, T., Yamanaka, Y., Ito, S. 2009. A simulation model for Japanese sardine (</w:t>
      </w:r>
      <w:proofErr w:type="spellStart"/>
      <w:r>
        <w:t>Sardinops</w:t>
      </w:r>
      <w:proofErr w:type="spellEnd"/>
      <w:r>
        <w:t xml:space="preserve"> </w:t>
      </w:r>
      <w:proofErr w:type="spellStart"/>
      <w:r>
        <w:t>melanostictus</w:t>
      </w:r>
      <w:proofErr w:type="spellEnd"/>
      <w:r>
        <w:t xml:space="preserve">) migrations in the western North Pacific. Ecological Modelling. https://doi.org/10.1016/j.ecolmodel.2008.10.020   </w:t>
      </w:r>
    </w:p>
    <w:p w14:paraId="7DDB117D" w14:textId="77777777" w:rsidR="007D51FD" w:rsidRDefault="007D51FD" w:rsidP="007D51FD">
      <w:pPr>
        <w:pStyle w:val="normal1"/>
        <w:ind w:hanging="720"/>
      </w:pPr>
      <w:r>
        <w:t xml:space="preserve">Okunishi, T., Yamanaka, Y., Ito, S-I. 2007. A migration model of Japanese sardine using artificial neural network. The Changing North Pacific: Previous Patterns, Future Projections and Ecosystem Impacts. S3_Okunishi.pdf        </w:t>
      </w:r>
    </w:p>
    <w:p w14:paraId="583AD847" w14:textId="77777777" w:rsidR="007D51FD" w:rsidRDefault="007D51FD" w:rsidP="007D51FD">
      <w:pPr>
        <w:pStyle w:val="normal1"/>
        <w:ind w:hanging="720"/>
      </w:pPr>
      <w:r>
        <w:t xml:space="preserve">Olson, D.B. 2001. Biophysical dynamics of western transition zones: a preliminary synthesis. Fisheries Oceanography. https://doi.org/10.1046/j.1365-2419.2001.00161.x     </w:t>
      </w:r>
    </w:p>
    <w:p w14:paraId="6487FCF9" w14:textId="77777777" w:rsidR="007D51FD" w:rsidRDefault="007D51FD" w:rsidP="007D51FD">
      <w:pPr>
        <w:pStyle w:val="normal1"/>
        <w:ind w:hanging="720"/>
      </w:pPr>
      <w:r>
        <w:t xml:space="preserve">Oozeki, Y., Kubota, H. 2006. Decadal shifts of spawning grounds of small pelagic fishes off the Pacific coast of Japan. ICES Council Meeting documents. </w:t>
      </w:r>
    </w:p>
    <w:p w14:paraId="5000CCD9" w14:textId="77777777" w:rsidR="007D51FD" w:rsidRDefault="007D51FD" w:rsidP="007D51FD">
      <w:pPr>
        <w:pStyle w:val="normal1"/>
        <w:ind w:hanging="720"/>
      </w:pPr>
      <w:r>
        <w:t xml:space="preserve">Oozeki, Y., Takasuka, A., Kubota, H., </w:t>
      </w:r>
      <w:proofErr w:type="spellStart"/>
      <w:r>
        <w:t>Barange</w:t>
      </w:r>
      <w:proofErr w:type="spellEnd"/>
      <w:r>
        <w:t>, M. 2007. Characterizing spawning habitats of Japanese sardine (</w:t>
      </w:r>
      <w:proofErr w:type="spellStart"/>
      <w:r>
        <w:t>Sardinops</w:t>
      </w:r>
      <w:proofErr w:type="spellEnd"/>
      <w:r>
        <w:t xml:space="preserve"> </w:t>
      </w:r>
      <w:proofErr w:type="spellStart"/>
      <w:r>
        <w:t>melanostictus</w:t>
      </w:r>
      <w:proofErr w:type="spellEnd"/>
      <w:r>
        <w:t>), Japanese anchovy (</w:t>
      </w:r>
      <w:proofErr w:type="spellStart"/>
      <w:r>
        <w:t>Engraulis</w:t>
      </w:r>
      <w:proofErr w:type="spellEnd"/>
      <w:r>
        <w:t xml:space="preserve"> japonicus), and Pacific round herring (</w:t>
      </w:r>
      <w:proofErr w:type="spellStart"/>
      <w:r>
        <w:t>Etrumeus</w:t>
      </w:r>
      <w:proofErr w:type="spellEnd"/>
      <w:r>
        <w:t xml:space="preserve"> teres) in the Northwestern Pacific. Reports of California Cooperative Oceanic Fisheries Investigations.</w:t>
      </w:r>
    </w:p>
    <w:p w14:paraId="49BF8C5B" w14:textId="77777777" w:rsidR="007D51FD" w:rsidRDefault="007D51FD" w:rsidP="007D51FD">
      <w:pPr>
        <w:pStyle w:val="normal1"/>
        <w:ind w:hanging="720"/>
      </w:pPr>
      <w:r>
        <w:t xml:space="preserve">Plaza, G., Ishida, M., Aoyama, D. 2008. Temporal patterns of growth in larval cohorts of the Japanese sardine </w:t>
      </w:r>
      <w:proofErr w:type="spellStart"/>
      <w:r>
        <w:t>Sardinops</w:t>
      </w:r>
      <w:proofErr w:type="spellEnd"/>
      <w:r>
        <w:t xml:space="preserve"> </w:t>
      </w:r>
      <w:proofErr w:type="spellStart"/>
      <w:r>
        <w:t>melanostictus</w:t>
      </w:r>
      <w:proofErr w:type="spellEnd"/>
      <w:r>
        <w:t xml:space="preserve"> in a coastal nursery area. Journal of Fish Biology. https://doi.org/10.1111/j.1095-8649.2008.02002.x            </w:t>
      </w:r>
    </w:p>
    <w:p w14:paraId="54784BA2" w14:textId="77777777" w:rsidR="007D51FD" w:rsidRDefault="007D51FD" w:rsidP="007D51FD">
      <w:pPr>
        <w:pStyle w:val="normal1"/>
        <w:ind w:hanging="720"/>
      </w:pPr>
      <w:r>
        <w:t xml:space="preserve">Polovina, J </w:t>
      </w:r>
      <w:proofErr w:type="spellStart"/>
      <w:r>
        <w:t>J</w:t>
      </w:r>
      <w:proofErr w:type="spellEnd"/>
      <w:r>
        <w:t xml:space="preserve">. 1996. Decadal variation in the trans-Pacific migration of northern bluefin tuna (Thunnus thynnus) coherent with climate-induced change in prey abundance. Fisheries Oceanography. </w:t>
      </w:r>
    </w:p>
    <w:p w14:paraId="25FA781E" w14:textId="77777777" w:rsidR="007D51FD" w:rsidRDefault="007D51FD" w:rsidP="007D51FD">
      <w:pPr>
        <w:pStyle w:val="normal1"/>
        <w:ind w:hanging="720"/>
      </w:pPr>
      <w:r>
        <w:t xml:space="preserve">Qiu, Y. 2015. Iron </w:t>
      </w:r>
      <w:proofErr w:type="spellStart"/>
      <w:r>
        <w:t>fertilisation</w:t>
      </w:r>
      <w:proofErr w:type="spellEnd"/>
      <w:r>
        <w:t xml:space="preserve"> by Asian dust influences North Pacific sardine regime shifts. Progress in Oceanography. https://doi.org/10.1016/j.pocean.2015.03.011                          </w:t>
      </w:r>
    </w:p>
    <w:p w14:paraId="14DEF0D1" w14:textId="77777777" w:rsidR="007D51FD" w:rsidRPr="007D51FD" w:rsidRDefault="007D51FD" w:rsidP="007D51FD">
      <w:pPr>
        <w:pStyle w:val="normal1"/>
        <w:ind w:hanging="720"/>
      </w:pPr>
      <w:r>
        <w:t xml:space="preserve">Ren, Q., Liu, M. 2020. Assessing Northwest Pacific Fishery Stocks Using Two New Methods: The Monte Carlo Catch-MSY (CMSY) and the Bayesian Schaefer Model (BSM). </w:t>
      </w:r>
      <w:r w:rsidRPr="007D51FD">
        <w:t xml:space="preserve">Frontiers in Marine Science. https://doi.org/10.3389/fmars.2020.00430                     </w:t>
      </w:r>
    </w:p>
    <w:p w14:paraId="47C93434" w14:textId="77777777" w:rsidR="007D51FD" w:rsidRDefault="007D51FD" w:rsidP="007D51FD">
      <w:pPr>
        <w:pStyle w:val="normal1"/>
        <w:ind w:hanging="720"/>
      </w:pPr>
      <w:r>
        <w:t xml:space="preserve">Sakurai, Y. 2007. An overview of the </w:t>
      </w:r>
      <w:proofErr w:type="spellStart"/>
      <w:r>
        <w:t>Oyashio</w:t>
      </w:r>
      <w:proofErr w:type="spellEnd"/>
      <w:r>
        <w:t xml:space="preserve"> ecosystem. Deep Sea Research (Part II, Topical Studies in Oceanography). https://doi.org/10.1016/j.dsr2.2007.02.007    </w:t>
      </w:r>
    </w:p>
    <w:p w14:paraId="0CE4842A" w14:textId="77777777" w:rsidR="007D51FD" w:rsidRDefault="007D51FD" w:rsidP="007D51FD">
      <w:pPr>
        <w:pStyle w:val="normal1"/>
        <w:ind w:hanging="720"/>
      </w:pPr>
      <w:proofErr w:type="spellStart"/>
      <w:r>
        <w:t>Sakuramoto</w:t>
      </w:r>
      <w:proofErr w:type="spellEnd"/>
      <w:r>
        <w:t xml:space="preserve">, K., Shimoyama, S., Suzuki, N. 2010. Relationships between environmental conditions and fluctuations in the recruitment of Japanese sardine, </w:t>
      </w:r>
      <w:proofErr w:type="spellStart"/>
      <w:r>
        <w:t>Sardinops</w:t>
      </w:r>
      <w:proofErr w:type="spellEnd"/>
      <w:r>
        <w:t xml:space="preserve"> </w:t>
      </w:r>
      <w:proofErr w:type="spellStart"/>
      <w:r>
        <w:t>melanostictus</w:t>
      </w:r>
      <w:proofErr w:type="spellEnd"/>
      <w:r>
        <w:t xml:space="preserve">, in the northwestern Pacific. Bulletin of the Japanese Society of Fisheries Oceanography. https://agriknowledge.affrc.go.jp/RN/2010792844.pdf        </w:t>
      </w:r>
    </w:p>
    <w:p w14:paraId="35AEE77F" w14:textId="77777777" w:rsidR="007D51FD" w:rsidRDefault="007D51FD" w:rsidP="007D51FD">
      <w:pPr>
        <w:pStyle w:val="normal1"/>
        <w:ind w:hanging="720"/>
      </w:pPr>
      <w:r>
        <w:t xml:space="preserve">Sarr, O., Kindong, R., Tian, S. 2021. Knowledge on the Biological and Fisheries Aspects of the Japanese Sardine, </w:t>
      </w:r>
      <w:proofErr w:type="spellStart"/>
      <w:r>
        <w:t>Sardinops</w:t>
      </w:r>
      <w:proofErr w:type="spellEnd"/>
      <w:r>
        <w:t xml:space="preserve"> </w:t>
      </w:r>
      <w:proofErr w:type="spellStart"/>
      <w:r>
        <w:t>melanostictus</w:t>
      </w:r>
      <w:proofErr w:type="spellEnd"/>
      <w:r>
        <w:t xml:space="preserve"> (Schlegel, 1846). Journal of Marine Science and Engineering. https://doi.org/10.3390/jmse9121403      </w:t>
      </w:r>
    </w:p>
    <w:p w14:paraId="11F3BB5F" w14:textId="77777777" w:rsidR="007D51FD" w:rsidRDefault="007D51FD" w:rsidP="007D51FD">
      <w:pPr>
        <w:pStyle w:val="normal1"/>
        <w:ind w:hanging="720"/>
      </w:pPr>
      <w:r w:rsidRPr="007D51FD">
        <w:t>Shi, Y.</w:t>
      </w:r>
      <w:proofErr w:type="gramStart"/>
      <w:r w:rsidRPr="007D51FD">
        <w:t>,  Kang</w:t>
      </w:r>
      <w:proofErr w:type="gramEnd"/>
      <w:r w:rsidRPr="007D51FD">
        <w:t xml:space="preserve">, B., Fan, W., Xu, L., Zhang, S., Cui, X., Yang, D. 2023. </w:t>
      </w:r>
      <w:proofErr w:type="spellStart"/>
      <w:r>
        <w:t>Spatio</w:t>
      </w:r>
      <w:proofErr w:type="spellEnd"/>
      <w:r>
        <w:t>-Temporal Variations in the Potential Habitat Distribution of Pacific Sardine (</w:t>
      </w:r>
      <w:proofErr w:type="spellStart"/>
      <w:r>
        <w:t>Sardinops</w:t>
      </w:r>
      <w:proofErr w:type="spellEnd"/>
      <w:r>
        <w:t xml:space="preserve"> </w:t>
      </w:r>
      <w:proofErr w:type="spellStart"/>
      <w:r>
        <w:t>sagax</w:t>
      </w:r>
      <w:proofErr w:type="spellEnd"/>
      <w:r>
        <w:t xml:space="preserve">) in the Northwest Pacific Ocean. Fishes. https://doi.org/10.3390/fishes8020086    </w:t>
      </w:r>
    </w:p>
    <w:p w14:paraId="4E67E2E2" w14:textId="77777777" w:rsidR="007D51FD" w:rsidRDefault="007D51FD" w:rsidP="007D51FD">
      <w:pPr>
        <w:pStyle w:val="normal1"/>
        <w:ind w:hanging="720"/>
      </w:pPr>
      <w:r>
        <w:t>Shi, Y., Han, H., Tang, F., Zhang, S., Fan, W., Zhang, H., Wu, Z. 2023. Evaluation Performance of Three Standardization Models to Estimate Catch-per-Unit-Effort: A Case Study on Pacific Sardine (</w:t>
      </w:r>
      <w:proofErr w:type="spellStart"/>
      <w:r>
        <w:t>Sardinops</w:t>
      </w:r>
      <w:proofErr w:type="spellEnd"/>
      <w:r>
        <w:t xml:space="preserve"> </w:t>
      </w:r>
      <w:proofErr w:type="spellStart"/>
      <w:r>
        <w:t>sagax</w:t>
      </w:r>
      <w:proofErr w:type="spellEnd"/>
      <w:r>
        <w:t xml:space="preserve">) in the Northwest Pacific Ocean. Fishes. https://doi.org/10.3390/fishes8120606            </w:t>
      </w:r>
    </w:p>
    <w:p w14:paraId="0277DADC" w14:textId="77777777" w:rsidR="007D51FD" w:rsidRDefault="007D51FD" w:rsidP="007D51FD">
      <w:pPr>
        <w:pStyle w:val="normal1"/>
        <w:ind w:hanging="720"/>
      </w:pPr>
      <w:r>
        <w:lastRenderedPageBreak/>
        <w:t xml:space="preserve">Shimoyama, S., </w:t>
      </w:r>
      <w:proofErr w:type="spellStart"/>
      <w:r>
        <w:t>Sakuramoto</w:t>
      </w:r>
      <w:proofErr w:type="spellEnd"/>
      <w:r>
        <w:t xml:space="preserve">, K., Suzuki, N. 2007. Proposal for stock-recruitment relationship for Japanese sardine </w:t>
      </w:r>
      <w:proofErr w:type="spellStart"/>
      <w:r>
        <w:t>Sardinops</w:t>
      </w:r>
      <w:proofErr w:type="spellEnd"/>
      <w:r>
        <w:t xml:space="preserve"> </w:t>
      </w:r>
      <w:proofErr w:type="spellStart"/>
      <w:r>
        <w:t>melanostictus</w:t>
      </w:r>
      <w:proofErr w:type="spellEnd"/>
      <w:r>
        <w:t xml:space="preserve"> in North-western Pacific. Fisheries Science. https://doi.org/10.1111/j.1444-2906.2007.01433.x  </w:t>
      </w:r>
    </w:p>
    <w:p w14:paraId="4B13ECD5" w14:textId="77777777" w:rsidR="007D51FD" w:rsidRDefault="007D51FD" w:rsidP="007D51FD">
      <w:pPr>
        <w:pStyle w:val="normal1"/>
        <w:ind w:hanging="720"/>
      </w:pPr>
      <w:r>
        <w:t xml:space="preserve">Shoji, J., Maehara, T., Tanaka, M. 1999. Two spawning seasons of the Japanese sardine in </w:t>
      </w:r>
      <w:proofErr w:type="spellStart"/>
      <w:r>
        <w:t>Hiuchi</w:t>
      </w:r>
      <w:proofErr w:type="spellEnd"/>
      <w:r>
        <w:t xml:space="preserve">-nada, the central Seto Inland Sea. Fisheries science. Tokyo. https://doi.org/10.2331/fishsci.65.784     </w:t>
      </w:r>
    </w:p>
    <w:p w14:paraId="56718916" w14:textId="77777777" w:rsidR="007D51FD" w:rsidRDefault="007D51FD" w:rsidP="007D51FD">
      <w:pPr>
        <w:pStyle w:val="normal1"/>
        <w:ind w:hanging="720"/>
      </w:pPr>
      <w:r>
        <w:t xml:space="preserve">Sogawa, S., Hidaka, K., Kamimura, Y., Takahashi, M., Saito, H., Okazaki, Y., Shimizu, Y., Setou, T. 2019. Environmental characteristics of spawning and nursery grounds of Japanese sardine and mackerels in the Kuroshio and Kuroshio Extension area. Fisheries Oceanography. 10.1111/fog.12423                                                                                                                                                                                                                                                                             </w:t>
      </w:r>
    </w:p>
    <w:p w14:paraId="5CA4FC70" w14:textId="77777777" w:rsidR="007D51FD" w:rsidRDefault="007D51FD" w:rsidP="007D51FD">
      <w:pPr>
        <w:pStyle w:val="normal1"/>
        <w:ind w:hanging="720"/>
      </w:pPr>
      <w:proofErr w:type="spellStart"/>
      <w:r>
        <w:t>Sogrina</w:t>
      </w:r>
      <w:proofErr w:type="spellEnd"/>
      <w:r>
        <w:t xml:space="preserve"> A.V., Emelin P.O., </w:t>
      </w:r>
      <w:proofErr w:type="spellStart"/>
      <w:r>
        <w:t>Sviderskiy</w:t>
      </w:r>
      <w:proofErr w:type="spellEnd"/>
      <w:r>
        <w:t xml:space="preserve"> V.A., </w:t>
      </w:r>
      <w:proofErr w:type="spellStart"/>
      <w:r>
        <w:t>Maligin</w:t>
      </w:r>
      <w:proofErr w:type="spellEnd"/>
      <w:r>
        <w:t xml:space="preserve"> E.U., </w:t>
      </w:r>
      <w:proofErr w:type="spellStart"/>
      <w:r>
        <w:t>Beliaev</w:t>
      </w:r>
      <w:proofErr w:type="spellEnd"/>
      <w:r>
        <w:t xml:space="preserve"> V.A. 2021. Distribution of pelagic fish in the Pacific waters of the Kuril Islands in September-October 2020. Trudy VNIRO/Proceedings of VNIRO. https://doi.org/10.36038/2307-3497-2021-185-152-157 </w:t>
      </w:r>
    </w:p>
    <w:p w14:paraId="407540A9" w14:textId="77777777" w:rsidR="007D51FD" w:rsidRDefault="007D51FD" w:rsidP="007D51FD">
      <w:pPr>
        <w:pStyle w:val="normal1"/>
        <w:ind w:hanging="720"/>
      </w:pPr>
      <w:r>
        <w:t xml:space="preserve">Suda, M., Kishida, T. 2003. A spatial model of population dynamics of the early life stages of Japanese sardine, </w:t>
      </w:r>
      <w:proofErr w:type="spellStart"/>
      <w:r>
        <w:t>Sardinops</w:t>
      </w:r>
      <w:proofErr w:type="spellEnd"/>
      <w:r>
        <w:t xml:space="preserve"> </w:t>
      </w:r>
      <w:proofErr w:type="spellStart"/>
      <w:r>
        <w:t>melanostictus</w:t>
      </w:r>
      <w:proofErr w:type="spellEnd"/>
      <w:r>
        <w:t xml:space="preserve">, off the Pacific coast of Japan. Fisheries Oceanography. https://doi.org/10.1046/j.1365-2419.2003.00224.x            </w:t>
      </w:r>
    </w:p>
    <w:p w14:paraId="6D3E636A" w14:textId="77777777" w:rsidR="007D51FD" w:rsidRDefault="007D51FD" w:rsidP="007D51FD">
      <w:pPr>
        <w:pStyle w:val="normal1"/>
        <w:ind w:hanging="720"/>
      </w:pPr>
      <w:r>
        <w:t xml:space="preserve">Suda, M., Watanabe, C., Akamine, T. 2008. Two-species population dynamics model for Japanese sardine </w:t>
      </w:r>
      <w:proofErr w:type="spellStart"/>
      <w:r>
        <w:t>Sardinops</w:t>
      </w:r>
      <w:proofErr w:type="spellEnd"/>
      <w:r>
        <w:t xml:space="preserve"> </w:t>
      </w:r>
      <w:proofErr w:type="spellStart"/>
      <w:r>
        <w:t>melanostictus</w:t>
      </w:r>
      <w:proofErr w:type="spellEnd"/>
      <w:r>
        <w:t xml:space="preserve"> and chub mackerel </w:t>
      </w:r>
      <w:proofErr w:type="spellStart"/>
      <w:r>
        <w:t>Scomber</w:t>
      </w:r>
      <w:proofErr w:type="spellEnd"/>
      <w:r>
        <w:t xml:space="preserve"> japonicus off the Pacific coast of Japan. Fisheries Research (Amsterdam). https://doi.org/10.1016/j.fishres.2008.06.012                                                                                                                                                                                                                                                                                                                    </w:t>
      </w:r>
    </w:p>
    <w:p w14:paraId="0D78D96A" w14:textId="77777777" w:rsidR="007D51FD" w:rsidRDefault="007D51FD" w:rsidP="007D51FD">
      <w:pPr>
        <w:pStyle w:val="normal1"/>
        <w:ind w:hanging="720"/>
      </w:pPr>
      <w:r>
        <w:t xml:space="preserve">Takagi, K., Takahashi, M., Kinoshita, T., </w:t>
      </w:r>
      <w:proofErr w:type="spellStart"/>
      <w:r>
        <w:t>Yatsu</w:t>
      </w:r>
      <w:proofErr w:type="spellEnd"/>
      <w:r>
        <w:t>, A., Honda, S., Nishida. 2013. Change in the horizontal distribution of juvenile Japanese sardine (</w:t>
      </w:r>
      <w:proofErr w:type="spellStart"/>
      <w:r>
        <w:t>Sardinops</w:t>
      </w:r>
      <w:proofErr w:type="spellEnd"/>
      <w:r>
        <w:t xml:space="preserve"> </w:t>
      </w:r>
      <w:proofErr w:type="spellStart"/>
      <w:r>
        <w:t>melanostictus</w:t>
      </w:r>
      <w:proofErr w:type="spellEnd"/>
      <w:r>
        <w:t xml:space="preserve">) associated with the dynamics of the Kuroshio Extension in the western North Pacific. Bulletin of the Japanese Society of Fisheries Oceanography. https://www.jsfo.jp/contents/pdf/77-4/77-04-290.pdf                                                                        </w:t>
      </w:r>
    </w:p>
    <w:p w14:paraId="70396D61" w14:textId="77777777" w:rsidR="007D51FD" w:rsidRDefault="007D51FD" w:rsidP="007D51FD">
      <w:pPr>
        <w:pStyle w:val="normal1"/>
        <w:ind w:hanging="720"/>
      </w:pPr>
      <w:r>
        <w:t xml:space="preserve">Takahashi, M., Checkley, D.M. Jr., </w:t>
      </w:r>
      <w:proofErr w:type="spellStart"/>
      <w:r>
        <w:t>Yatsu</w:t>
      </w:r>
      <w:proofErr w:type="spellEnd"/>
      <w:r>
        <w:t xml:space="preserve">, A., Watanabe, Y. 2006. Growth of larval and early juvenile </w:t>
      </w:r>
      <w:proofErr w:type="gramStart"/>
      <w:r>
        <w:t>sardine</w:t>
      </w:r>
      <w:proofErr w:type="gramEnd"/>
      <w:r>
        <w:t xml:space="preserve"> (</w:t>
      </w:r>
      <w:proofErr w:type="spellStart"/>
      <w:r>
        <w:t>Sardinops</w:t>
      </w:r>
      <w:proofErr w:type="spellEnd"/>
      <w:r>
        <w:t xml:space="preserve"> spp.) and anchovy (</w:t>
      </w:r>
      <w:proofErr w:type="spellStart"/>
      <w:r>
        <w:t>Engraulis</w:t>
      </w:r>
      <w:proofErr w:type="spellEnd"/>
      <w:r>
        <w:t xml:space="preserve"> spp.) in the eastern and western North Pacific Ocean. PICES XV. Book of Abstracts. NA              </w:t>
      </w:r>
    </w:p>
    <w:p w14:paraId="66261314" w14:textId="77777777" w:rsidR="007D51FD" w:rsidRPr="007D51FD" w:rsidRDefault="007D51FD" w:rsidP="007D51FD">
      <w:pPr>
        <w:pStyle w:val="normal1"/>
        <w:ind w:hanging="720"/>
        <w:rPr>
          <w:lang w:val="fr-FR"/>
        </w:rPr>
      </w:pPr>
      <w:r>
        <w:t xml:space="preserve">Takahashi, M., Watanabe, Y., </w:t>
      </w:r>
      <w:proofErr w:type="spellStart"/>
      <w:r>
        <w:t>Yatsu</w:t>
      </w:r>
      <w:proofErr w:type="spellEnd"/>
      <w:r>
        <w:t xml:space="preserve">, A., Nishida, H. 2009. Contrasting responses in larval and juvenile growth to a climate-ocean regime shift between anchovy and sardine. </w:t>
      </w:r>
      <w:r w:rsidRPr="007D51FD">
        <w:rPr>
          <w:lang w:val="fr-FR"/>
        </w:rPr>
        <w:t xml:space="preserve">Canadian Journal of Fisheries and </w:t>
      </w:r>
      <w:proofErr w:type="spellStart"/>
      <w:r w:rsidRPr="007D51FD">
        <w:rPr>
          <w:lang w:val="fr-FR"/>
        </w:rPr>
        <w:t>Aquatic</w:t>
      </w:r>
      <w:proofErr w:type="spellEnd"/>
      <w:r w:rsidRPr="007D51FD">
        <w:rPr>
          <w:lang w:val="fr-FR"/>
        </w:rPr>
        <w:t xml:space="preserve"> Sciences/Journal Canadien des Sciences Halieutiques et Aquatiques. </w:t>
      </w:r>
    </w:p>
    <w:p w14:paraId="5DB6D562" w14:textId="77777777" w:rsidR="007D51FD" w:rsidRDefault="007D51FD" w:rsidP="007D51FD">
      <w:pPr>
        <w:pStyle w:val="normal1"/>
        <w:ind w:hanging="720"/>
      </w:pPr>
      <w:r>
        <w:t xml:space="preserve">Takasuka, A., Nishikawa, H., Furuichi, S., Yukami, R. 2021. Revisiting sardine recruitment hypotheses: Egg-production-based survival index improves understanding of recruitment mechanisms of fish under climate variability. Fish and Fisheries. 10.1111/faf.12564                                                                                                                                                                                                                                                                                                                            </w:t>
      </w:r>
    </w:p>
    <w:p w14:paraId="4A24F8C0" w14:textId="77777777" w:rsidR="007D51FD" w:rsidRDefault="007D51FD" w:rsidP="007D51FD">
      <w:pPr>
        <w:pStyle w:val="normal1"/>
        <w:ind w:hanging="720"/>
      </w:pPr>
      <w:r>
        <w:t xml:space="preserve">Takasuka, A., Oozeki, Y., Aoki, I. 2007. Optimal growth temperature hypothesis: Why </w:t>
      </w:r>
      <w:proofErr w:type="gramStart"/>
      <w:r>
        <w:t>do</w:t>
      </w:r>
      <w:proofErr w:type="gramEnd"/>
      <w:r>
        <w:t xml:space="preserve"> anchovy flourish and </w:t>
      </w:r>
      <w:proofErr w:type="gramStart"/>
      <w:r>
        <w:t>sardine</w:t>
      </w:r>
      <w:proofErr w:type="gramEnd"/>
      <w:r>
        <w:t xml:space="preserve"> collapse or vice versa under the same ocean regime? Canadian Journal of Fisheries and Aquatic Sciences.</w:t>
      </w:r>
    </w:p>
    <w:p w14:paraId="0767CA06" w14:textId="77777777" w:rsidR="007D51FD" w:rsidRDefault="007D51FD" w:rsidP="007D51FD">
      <w:pPr>
        <w:pStyle w:val="normal1"/>
        <w:ind w:hanging="720"/>
      </w:pPr>
      <w:r>
        <w:t xml:space="preserve">Takasuka, A., Oozeki, Y., Aoki, I., Kimura, R., Kubota, H., </w:t>
      </w:r>
      <w:proofErr w:type="spellStart"/>
      <w:r>
        <w:t>Sugisaki</w:t>
      </w:r>
      <w:proofErr w:type="spellEnd"/>
      <w:r>
        <w:t xml:space="preserve">, H., Akamine, T. 2008. Growth effect on the otolith and somatic size relationship in Japanese anchovy and sardine larvae. Fisheries Science. https://doi.org/10.1111/j.1444-2906.2008.01519.x   </w:t>
      </w:r>
    </w:p>
    <w:p w14:paraId="33BE0DB7" w14:textId="77777777" w:rsidR="007D51FD" w:rsidRDefault="007D51FD" w:rsidP="007D51FD">
      <w:pPr>
        <w:pStyle w:val="normal1"/>
        <w:ind w:hanging="720"/>
      </w:pPr>
      <w:r>
        <w:t xml:space="preserve">Takasuka, A., Oozeki, Y., Kubota, H. 2008. Multi-species regime shifts reflected in spawning temperature optima of small pelagic fish in the western North Pacific. Marine Ecology Progress Series. 10.3354/meps07407                                                               </w:t>
      </w:r>
    </w:p>
    <w:p w14:paraId="1D20EE8A" w14:textId="77777777" w:rsidR="007D51FD" w:rsidRDefault="007D51FD" w:rsidP="007D51FD">
      <w:pPr>
        <w:pStyle w:val="normal1"/>
        <w:ind w:hanging="720"/>
      </w:pPr>
      <w:r>
        <w:t xml:space="preserve">Takasuka, A., Oozeki, Y., Kubota, H., Lluch-Cota, S. E. 2008. Contrasting spawning temperature optima: Why are anchovy and sardine regime shifts synchronous across the North </w:t>
      </w:r>
      <w:proofErr w:type="gramStart"/>
      <w:r>
        <w:t>Pacific?.</w:t>
      </w:r>
      <w:proofErr w:type="gramEnd"/>
      <w:r>
        <w:t xml:space="preserve"> Progress in Oceanography. https://doi.org/10.1016/j.pocean.2008.03.008                 </w:t>
      </w:r>
    </w:p>
    <w:p w14:paraId="136BDB6F" w14:textId="77777777" w:rsidR="007D51FD" w:rsidRDefault="007D51FD" w:rsidP="007D51FD">
      <w:pPr>
        <w:pStyle w:val="normal1"/>
        <w:ind w:hanging="720"/>
      </w:pPr>
      <w:proofErr w:type="spellStart"/>
      <w:r w:rsidRPr="007D51FD">
        <w:lastRenderedPageBreak/>
        <w:t>Tameishi</w:t>
      </w:r>
      <w:proofErr w:type="spellEnd"/>
      <w:r w:rsidRPr="007D51FD">
        <w:t xml:space="preserve">, H., </w:t>
      </w:r>
      <w:proofErr w:type="spellStart"/>
      <w:r w:rsidRPr="007D51FD">
        <w:t>Shinomiya</w:t>
      </w:r>
      <w:proofErr w:type="spellEnd"/>
      <w:r w:rsidRPr="007D51FD">
        <w:t xml:space="preserve">, H., Aoki, I., Sugimoto, T. 1996. </w:t>
      </w:r>
      <w:r>
        <w:t xml:space="preserve">Understanding Japanese sardine migrations using acoustic and other aids. Proceedings of an ICES International Symposium held in Aberdeen, Scotland, 12-16 June 1995. Fisheries and Plankton Acoustics. </w:t>
      </w:r>
    </w:p>
    <w:p w14:paraId="2BCDE6C0" w14:textId="77777777" w:rsidR="007D51FD" w:rsidRDefault="007D51FD" w:rsidP="007D51FD">
      <w:pPr>
        <w:pStyle w:val="normal1"/>
        <w:ind w:hanging="720"/>
      </w:pPr>
      <w:r>
        <w:t xml:space="preserve">Tian, Y., Fu, C., </w:t>
      </w:r>
      <w:proofErr w:type="spellStart"/>
      <w:r>
        <w:t>Yatsu</w:t>
      </w:r>
      <w:proofErr w:type="spellEnd"/>
      <w:r>
        <w:t xml:space="preserve">, A., Watanabe, Y., Liu, Y., Li, J., Liu, D., Pang, Y., Cheng, J., Ho, C.H., Ma, S. 2023. Long-term variability in the fish assemblage around Japan over the last century and early warning signals of regime shifts. Fish and Fisheries. https://doi.org/10.1111/faf.12754  </w:t>
      </w:r>
    </w:p>
    <w:p w14:paraId="151A1AC9" w14:textId="77777777" w:rsidR="007D51FD" w:rsidRDefault="007D51FD" w:rsidP="007D51FD">
      <w:pPr>
        <w:pStyle w:val="normal1"/>
        <w:ind w:hanging="720"/>
      </w:pPr>
      <w:proofErr w:type="spellStart"/>
      <w:r>
        <w:t>Tomosada</w:t>
      </w:r>
      <w:proofErr w:type="spellEnd"/>
      <w:r>
        <w:t xml:space="preserve">, A. 1988. Long term variation of sardine </w:t>
      </w:r>
      <w:proofErr w:type="gramStart"/>
      <w:r>
        <w:t>catch</w:t>
      </w:r>
      <w:proofErr w:type="gramEnd"/>
      <w:r>
        <w:t xml:space="preserve"> and temperature. Bulletin of the Tokai Regional Fisheries Research Laboratory. https://agriknowledge.affrc.go.jp/RN/2030411640.pdf   </w:t>
      </w:r>
    </w:p>
    <w:p w14:paraId="25824BFD" w14:textId="77777777" w:rsidR="007D51FD" w:rsidRDefault="007D51FD" w:rsidP="007D51FD">
      <w:pPr>
        <w:pStyle w:val="normal1"/>
        <w:ind w:hanging="720"/>
      </w:pPr>
      <w:r>
        <w:t xml:space="preserve">Valentina, K. 2025. Distribution of Summer Zooplankton in the Waters </w:t>
      </w:r>
      <w:proofErr w:type="gramStart"/>
      <w:r>
        <w:t>off</w:t>
      </w:r>
      <w:proofErr w:type="gramEnd"/>
      <w:r>
        <w:t xml:space="preserve"> the Kuril Islands (Northwest Pacific) in Relationship with Environmental Conditions. Biology. https://doi.org/10.3390/biology14070827                </w:t>
      </w:r>
    </w:p>
    <w:p w14:paraId="12AA00E1" w14:textId="77777777" w:rsidR="007D51FD" w:rsidRDefault="007D51FD" w:rsidP="007D51FD">
      <w:pPr>
        <w:pStyle w:val="normal1"/>
        <w:ind w:hanging="720"/>
      </w:pPr>
      <w:r>
        <w:t>Velikanov, A.Y. 2016. Pacific sardine (</w:t>
      </w:r>
      <w:proofErr w:type="spellStart"/>
      <w:r>
        <w:t>Sardinops</w:t>
      </w:r>
      <w:proofErr w:type="spellEnd"/>
      <w:r>
        <w:t xml:space="preserve"> </w:t>
      </w:r>
      <w:proofErr w:type="spellStart"/>
      <w:r>
        <w:t>melanostictus</w:t>
      </w:r>
      <w:proofErr w:type="spellEnd"/>
      <w:r>
        <w:t xml:space="preserve">) </w:t>
      </w:r>
      <w:proofErr w:type="gramStart"/>
      <w:r>
        <w:t>migrations</w:t>
      </w:r>
      <w:proofErr w:type="gramEnd"/>
      <w:r>
        <w:t xml:space="preserve"> to the shores of Sakhalin Island in the 20th-early 21st centuries. Journal of Ichthyology/</w:t>
      </w:r>
      <w:proofErr w:type="spellStart"/>
      <w:r>
        <w:t>Voprosy</w:t>
      </w:r>
      <w:proofErr w:type="spellEnd"/>
      <w:r>
        <w:t xml:space="preserve"> </w:t>
      </w:r>
      <w:proofErr w:type="spellStart"/>
      <w:r>
        <w:t>Ikhtiologii</w:t>
      </w:r>
      <w:proofErr w:type="spellEnd"/>
      <w:r>
        <w:t xml:space="preserve">. https://doi.org/10.1134/S0032945216040147          </w:t>
      </w:r>
    </w:p>
    <w:p w14:paraId="1EF074A8" w14:textId="77777777" w:rsidR="007D51FD" w:rsidRDefault="007D51FD" w:rsidP="007D51FD">
      <w:pPr>
        <w:pStyle w:val="normal1"/>
        <w:ind w:hanging="720"/>
      </w:pPr>
      <w:r>
        <w:t>Wada, T., Jacobson, L. D. 1998. Regimes and stock-recruitment relationships in Japanese sardine (</w:t>
      </w:r>
      <w:proofErr w:type="spellStart"/>
      <w:r>
        <w:t>Sardinops</w:t>
      </w:r>
      <w:proofErr w:type="spellEnd"/>
      <w:r>
        <w:t xml:space="preserve"> </w:t>
      </w:r>
      <w:proofErr w:type="spellStart"/>
      <w:r>
        <w:t>melanostictus</w:t>
      </w:r>
      <w:proofErr w:type="spellEnd"/>
      <w:r>
        <w:t xml:space="preserve">), 1951-1995. Can. J. Fish. </w:t>
      </w:r>
      <w:proofErr w:type="spellStart"/>
      <w:r>
        <w:t>Aquat</w:t>
      </w:r>
      <w:proofErr w:type="spellEnd"/>
      <w:r>
        <w:t xml:space="preserve">. Sci. https://doi.org/10.1139/cjfas-55-11-2455           </w:t>
      </w:r>
    </w:p>
    <w:p w14:paraId="09B81E5C" w14:textId="77777777" w:rsidR="007D51FD" w:rsidRDefault="007D51FD" w:rsidP="007D51FD">
      <w:pPr>
        <w:pStyle w:val="normal1"/>
        <w:ind w:hanging="720"/>
      </w:pPr>
      <w:r>
        <w:t xml:space="preserve">Wada, T., Matsubara, T., </w:t>
      </w:r>
      <w:proofErr w:type="spellStart"/>
      <w:r>
        <w:t>Matsumiya</w:t>
      </w:r>
      <w:proofErr w:type="spellEnd"/>
      <w:r>
        <w:t xml:space="preserve">, Y., Koizumi, N. 1995. Influence of environment on stock fluctuations of Japanese sardine, </w:t>
      </w:r>
      <w:proofErr w:type="spellStart"/>
      <w:r>
        <w:t>Sardinops</w:t>
      </w:r>
      <w:proofErr w:type="spellEnd"/>
      <w:r>
        <w:t xml:space="preserve"> </w:t>
      </w:r>
      <w:proofErr w:type="spellStart"/>
      <w:r>
        <w:t>melanostictus</w:t>
      </w:r>
      <w:proofErr w:type="spellEnd"/>
      <w:r>
        <w:t xml:space="preserve">. Canadian special publication of fisheries and aquatic sciences. Ottawa ON. </w:t>
      </w:r>
    </w:p>
    <w:p w14:paraId="77717447" w14:textId="77777777" w:rsidR="007D51FD" w:rsidRDefault="007D51FD" w:rsidP="007D51FD">
      <w:pPr>
        <w:pStyle w:val="normal1"/>
        <w:ind w:hanging="720"/>
      </w:pPr>
      <w:r>
        <w:t xml:space="preserve">Watanabe, A., Hashimoto, </w:t>
      </w:r>
      <w:proofErr w:type="gramStart"/>
      <w:r>
        <w:t>H..</w:t>
      </w:r>
      <w:proofErr w:type="gramEnd"/>
      <w:r>
        <w:t xml:space="preserve"> 2005. Sudden increase and the factor in Japanese sardine catch in </w:t>
      </w:r>
      <w:proofErr w:type="spellStart"/>
      <w:r>
        <w:t>Hiuchi</w:t>
      </w:r>
      <w:proofErr w:type="spellEnd"/>
      <w:r>
        <w:t xml:space="preserve">-Nada, the Central Seto Inland Sea, observed during a period of declining stock size. Bulletin of the Japanese Society of Fisheries Oceanography. https://agriknowledge.affrc.go.jp/RN/2010721888.pdf            </w:t>
      </w:r>
    </w:p>
    <w:p w14:paraId="5686C539" w14:textId="77777777" w:rsidR="007D51FD" w:rsidRDefault="007D51FD" w:rsidP="007D51FD">
      <w:pPr>
        <w:pStyle w:val="normal1"/>
        <w:ind w:hanging="720"/>
      </w:pPr>
      <w:r>
        <w:t>Watanabe, Y. 2009. Recruitment Variability of Small Pelagic Fish Populations in the Kuroshio-</w:t>
      </w:r>
      <w:proofErr w:type="spellStart"/>
      <w:r>
        <w:t>Oyashio</w:t>
      </w:r>
      <w:proofErr w:type="spellEnd"/>
      <w:r>
        <w:t xml:space="preserve"> Transition Region of the Western North Pacific. Journal of Northwest Atlantic Fishery Science. https://doi.org/10.2960/J.v41.m635        </w:t>
      </w:r>
    </w:p>
    <w:p w14:paraId="0B48F83F" w14:textId="77777777" w:rsidR="007D51FD" w:rsidRDefault="007D51FD" w:rsidP="007D51FD">
      <w:pPr>
        <w:pStyle w:val="normal1"/>
        <w:ind w:hanging="720"/>
      </w:pPr>
      <w:r w:rsidRPr="007D51FD">
        <w:rPr>
          <w:lang w:val="fr-FR"/>
        </w:rPr>
        <w:t xml:space="preserve">Watanabe, Y. </w:t>
      </w:r>
      <w:proofErr w:type="spellStart"/>
      <w:r w:rsidRPr="007D51FD">
        <w:rPr>
          <w:lang w:val="fr-FR"/>
        </w:rPr>
        <w:t>Ochiai</w:t>
      </w:r>
      <w:proofErr w:type="spellEnd"/>
      <w:r w:rsidRPr="007D51FD">
        <w:rPr>
          <w:lang w:val="fr-FR"/>
        </w:rPr>
        <w:t xml:space="preserve">, S.-i., </w:t>
      </w:r>
      <w:proofErr w:type="spellStart"/>
      <w:r w:rsidRPr="007D51FD">
        <w:rPr>
          <w:lang w:val="fr-FR"/>
        </w:rPr>
        <w:t>Fukamichi</w:t>
      </w:r>
      <w:proofErr w:type="spellEnd"/>
      <w:r w:rsidRPr="007D51FD">
        <w:rPr>
          <w:lang w:val="fr-FR"/>
        </w:rPr>
        <w:t xml:space="preserve">, K. 2014. </w:t>
      </w:r>
      <w:r>
        <w:t xml:space="preserve">Larval growth rates differ in response to seasonal temperature variations among clupeoid species inhabiting the Pacific coastal waters of Japan. Fisheries Science. https://doi.org/10.1007/s12562-013-0684-8   </w:t>
      </w:r>
    </w:p>
    <w:p w14:paraId="096848E1" w14:textId="77777777" w:rsidR="007D51FD" w:rsidRDefault="007D51FD" w:rsidP="007D51FD">
      <w:pPr>
        <w:pStyle w:val="normal1"/>
        <w:ind w:hanging="720"/>
      </w:pPr>
      <w:r>
        <w:t xml:space="preserve">Watanabe, Y., Nakamura, M. 1998. Growth trajectory of the larval Japanese sardine, </w:t>
      </w:r>
      <w:proofErr w:type="spellStart"/>
      <w:r>
        <w:t>Sardinops</w:t>
      </w:r>
      <w:proofErr w:type="spellEnd"/>
      <w:r>
        <w:t xml:space="preserve"> </w:t>
      </w:r>
      <w:proofErr w:type="spellStart"/>
      <w:r>
        <w:t>melanostictus</w:t>
      </w:r>
      <w:proofErr w:type="spellEnd"/>
      <w:r>
        <w:t xml:space="preserve">, transported into the Pacific coastal waters off central Japan. Fishery Bulletin.                                                                                                                                                                                                                                                                                                                                                                                                  </w:t>
      </w:r>
    </w:p>
    <w:p w14:paraId="00C097DD" w14:textId="77777777" w:rsidR="007D51FD" w:rsidRDefault="007D51FD" w:rsidP="007D51FD">
      <w:pPr>
        <w:pStyle w:val="normal1"/>
        <w:ind w:hanging="720"/>
      </w:pPr>
      <w:r>
        <w:t xml:space="preserve">Watanabe, Y., Zenitani, H., Kimura, R. 1997. Variations in spawning ground area and egg density of the Japanese sardine in Pacific coastal and oceanic waters. Fisheries Oceanography. </w:t>
      </w:r>
    </w:p>
    <w:p w14:paraId="778EAEA2" w14:textId="77777777" w:rsidR="007D51FD" w:rsidRDefault="007D51FD" w:rsidP="007D51FD">
      <w:pPr>
        <w:pStyle w:val="normal1"/>
        <w:ind w:hanging="720"/>
      </w:pPr>
      <w:r>
        <w:t xml:space="preserve">Watanabe, Y., Zenitani, H., Kimura, R., Sato, C., Okumura, Y., </w:t>
      </w:r>
      <w:proofErr w:type="spellStart"/>
      <w:r>
        <w:t>Sugisaki</w:t>
      </w:r>
      <w:proofErr w:type="spellEnd"/>
      <w:r>
        <w:t xml:space="preserve">, H., Oozeki, Y. 2002. Naupliar copepod concentrations in the spawning grounds of Japanese sardine, </w:t>
      </w:r>
      <w:proofErr w:type="spellStart"/>
      <w:r>
        <w:t>Sardinops</w:t>
      </w:r>
      <w:proofErr w:type="spellEnd"/>
      <w:r>
        <w:t xml:space="preserve"> </w:t>
      </w:r>
      <w:proofErr w:type="spellStart"/>
      <w:r>
        <w:t>melanostictus</w:t>
      </w:r>
      <w:proofErr w:type="spellEnd"/>
      <w:r>
        <w:t xml:space="preserve">, along the Kuroshio Current. Fisheries Oceanography. https://onlinelibrary.wiley.com/doi/full/10.1046/j.1365-2419.1998.00059.x   </w:t>
      </w:r>
    </w:p>
    <w:p w14:paraId="37CE6348" w14:textId="77777777" w:rsidR="007D51FD" w:rsidRDefault="007D51FD" w:rsidP="007D51FD">
      <w:pPr>
        <w:pStyle w:val="normal1"/>
        <w:ind w:hanging="720"/>
      </w:pPr>
      <w:r>
        <w:t xml:space="preserve">Yamamoto, M., Katayama, S. 2012. Interspecific comparisons of feeding habit between Japanese anchovy </w:t>
      </w:r>
      <w:proofErr w:type="spellStart"/>
      <w:r>
        <w:t>Engraulis</w:t>
      </w:r>
      <w:proofErr w:type="spellEnd"/>
      <w:r>
        <w:t xml:space="preserve"> japonicus and Japanese sardine </w:t>
      </w:r>
      <w:proofErr w:type="spellStart"/>
      <w:r>
        <w:t>Sardinops</w:t>
      </w:r>
      <w:proofErr w:type="spellEnd"/>
      <w:r>
        <w:t xml:space="preserve"> </w:t>
      </w:r>
      <w:proofErr w:type="spellStart"/>
      <w:r>
        <w:t>melanostictus</w:t>
      </w:r>
      <w:proofErr w:type="spellEnd"/>
      <w:r>
        <w:t xml:space="preserve"> in eastern </w:t>
      </w:r>
      <w:proofErr w:type="spellStart"/>
      <w:r>
        <w:t>Hiuchi</w:t>
      </w:r>
      <w:proofErr w:type="spellEnd"/>
      <w:r>
        <w:t xml:space="preserve">-nada, central Seto Inland Sea, Japan, in 1995. Bulletin of the Japanese Society of Fisheries Oceanography. https://www.jsfo.jp/contents/pdf/76-2/76-02-66.pdf                 </w:t>
      </w:r>
    </w:p>
    <w:p w14:paraId="03C38BDD" w14:textId="77777777" w:rsidR="007D51FD" w:rsidRDefault="007D51FD" w:rsidP="007D51FD">
      <w:pPr>
        <w:pStyle w:val="normal1"/>
        <w:ind w:hanging="720"/>
      </w:pPr>
      <w:proofErr w:type="spellStart"/>
      <w:r>
        <w:t>Yatsu</w:t>
      </w:r>
      <w:proofErr w:type="spellEnd"/>
      <w:r>
        <w:t xml:space="preserve">, A., Aydin, K.Y., King, J.R., McFarlane, G.A., Chiba, S., Tadokoro, K., </w:t>
      </w:r>
      <w:proofErr w:type="spellStart"/>
      <w:r>
        <w:t>Kaeriyama</w:t>
      </w:r>
      <w:proofErr w:type="spellEnd"/>
      <w:r>
        <w:t xml:space="preserve">, M., Watanabe, Y. 2008. Elucidating dynamic responses of North Pacific fish populations to climatic forcing: </w:t>
      </w:r>
      <w:r>
        <w:lastRenderedPageBreak/>
        <w:t xml:space="preserve">Influence of life-history strategy. Progress in Oceanography. https://doi.org/10.1016/j.pocean.2008.03.009 </w:t>
      </w:r>
    </w:p>
    <w:p w14:paraId="7FD9546E" w14:textId="77777777" w:rsidR="007D51FD" w:rsidRDefault="007D51FD" w:rsidP="007D51FD">
      <w:pPr>
        <w:pStyle w:val="normal1"/>
        <w:ind w:hanging="720"/>
      </w:pPr>
      <w:proofErr w:type="spellStart"/>
      <w:r>
        <w:t>Yatsu</w:t>
      </w:r>
      <w:proofErr w:type="spellEnd"/>
      <w:r>
        <w:t xml:space="preserve">, A., </w:t>
      </w:r>
      <w:proofErr w:type="spellStart"/>
      <w:r>
        <w:t>Kaeriyama</w:t>
      </w:r>
      <w:proofErr w:type="spellEnd"/>
      <w:r>
        <w:t xml:space="preserve">, M. 2005. Linkages between coastal and open-ocean habitats and dynamics of Japanese stocks of chum salmon and Japanese sardine. Deep Sea Research (Part II, Topical Studies in Oceanography). https://doi.org/10.1016/j.dsr2.2004.12.019    </w:t>
      </w:r>
    </w:p>
    <w:p w14:paraId="4F88F42D" w14:textId="77777777" w:rsidR="007D51FD" w:rsidRDefault="007D51FD" w:rsidP="007D51FD">
      <w:pPr>
        <w:pStyle w:val="normal1"/>
        <w:ind w:hanging="720"/>
      </w:pPr>
      <w:proofErr w:type="spellStart"/>
      <w:r w:rsidRPr="007D51FD">
        <w:rPr>
          <w:lang w:val="fr-FR"/>
        </w:rPr>
        <w:t>Yatsu</w:t>
      </w:r>
      <w:proofErr w:type="spellEnd"/>
      <w:r w:rsidRPr="007D51FD">
        <w:rPr>
          <w:lang w:val="fr-FR"/>
        </w:rPr>
        <w:t xml:space="preserve">, A., Sassa, C., </w:t>
      </w:r>
      <w:proofErr w:type="spellStart"/>
      <w:r w:rsidRPr="007D51FD">
        <w:rPr>
          <w:lang w:val="fr-FR"/>
        </w:rPr>
        <w:t>Moku</w:t>
      </w:r>
      <w:proofErr w:type="spellEnd"/>
      <w:r w:rsidRPr="007D51FD">
        <w:rPr>
          <w:lang w:val="fr-FR"/>
        </w:rPr>
        <w:t xml:space="preserve">, M., Kinoshita, T. 2005. </w:t>
      </w:r>
      <w:r>
        <w:t>Night-time vertical distribution and abundance of small epipelagic and mesopelagic fishes in the upper 100 m layer of the Kuroshio-</w:t>
      </w:r>
      <w:proofErr w:type="spellStart"/>
      <w:r>
        <w:t>Oyashio</w:t>
      </w:r>
      <w:proofErr w:type="spellEnd"/>
      <w:r>
        <w:t xml:space="preserve"> Transition Zone in Spring. Fisheries Science. https://doi.org/10.1111/j.1444-2906.2005.01094.x                                                                                                                                                                                                                                                                                          </w:t>
      </w:r>
    </w:p>
    <w:p w14:paraId="540C31B2" w14:textId="77777777" w:rsidR="007D51FD" w:rsidRDefault="007D51FD" w:rsidP="007D51FD">
      <w:pPr>
        <w:pStyle w:val="normal1"/>
        <w:ind w:hanging="720"/>
      </w:pPr>
      <w:r>
        <w:t xml:space="preserve">Yongzheng, T., </w:t>
      </w:r>
      <w:proofErr w:type="spellStart"/>
      <w:r>
        <w:t>Yuanting</w:t>
      </w:r>
      <w:proofErr w:type="spellEnd"/>
      <w:r>
        <w:t>, G., Zhang, H., Zhao, G., Tang, F. 2025. The Spatial Dynamics of Japanese Sardine (</w:t>
      </w:r>
      <w:proofErr w:type="spellStart"/>
      <w:r>
        <w:t>Sardinops</w:t>
      </w:r>
      <w:proofErr w:type="spellEnd"/>
      <w:r>
        <w:t xml:space="preserve"> </w:t>
      </w:r>
      <w:proofErr w:type="spellStart"/>
      <w:r>
        <w:t>sagax</w:t>
      </w:r>
      <w:proofErr w:type="spellEnd"/>
      <w:r>
        <w:t xml:space="preserve">) Fishing Grounds in the Northwest Pacific: A Geostatistical Approach. Animals. https://doi.org/10.3390/ani15111597       </w:t>
      </w:r>
    </w:p>
    <w:p w14:paraId="72DB6136" w14:textId="77777777" w:rsidR="007D51FD" w:rsidRDefault="007D51FD" w:rsidP="007D51FD">
      <w:pPr>
        <w:pStyle w:val="normal1"/>
        <w:ind w:hanging="720"/>
      </w:pPr>
      <w:r>
        <w:t xml:space="preserve">Yoo, J.-T., Nakata, H. 2001. Implication of onshore-offshore shifts of the Kuroshio axis for coastal </w:t>
      </w:r>
      <w:proofErr w:type="spellStart"/>
      <w:r>
        <w:t>shirasu</w:t>
      </w:r>
      <w:proofErr w:type="spellEnd"/>
      <w:r>
        <w:t xml:space="preserve"> fishery in the Enshu-nada Sea. Bulletin of the Japanese Society of Fisheries Oceanography. Tokyo. https://www.jsfo.jp/contents/pdf/63-1219.pdf </w:t>
      </w:r>
    </w:p>
    <w:p w14:paraId="652D55DE" w14:textId="77777777" w:rsidR="007D51FD" w:rsidRDefault="007D51FD" w:rsidP="007D51FD">
      <w:pPr>
        <w:pStyle w:val="normal1"/>
        <w:ind w:hanging="720"/>
      </w:pPr>
      <w:r>
        <w:t xml:space="preserve">Zenitani, H. 1999. Size-specific changes in amount of lipid and daily growth rate of early larval sardine, </w:t>
      </w:r>
      <w:proofErr w:type="spellStart"/>
      <w:r>
        <w:t>Sardinops</w:t>
      </w:r>
      <w:proofErr w:type="spellEnd"/>
      <w:r>
        <w:t xml:space="preserve"> </w:t>
      </w:r>
      <w:proofErr w:type="spellStart"/>
      <w:r>
        <w:t>melanostictus</w:t>
      </w:r>
      <w:proofErr w:type="spellEnd"/>
      <w:r>
        <w:t xml:space="preserve">, in the main Kuroshio Current and its offshore waters off eastern Japan. Marine Biology. https://doi.org/10.1007/s002270050580      </w:t>
      </w:r>
    </w:p>
    <w:p w14:paraId="17440C3A" w14:textId="77777777" w:rsidR="007D51FD" w:rsidRDefault="007D51FD" w:rsidP="007D51FD">
      <w:pPr>
        <w:pStyle w:val="normal1"/>
        <w:ind w:hanging="720"/>
      </w:pPr>
      <w:r>
        <w:t xml:space="preserve">Zenitani, H. 2001. Studies on stock fluctuation and the ecological changes in eggs and larvae of the Japanese sardine along the Pacific coast of Japan. Bulletin of Fisheries and Environment of Inland Sea. https://agriknowledge.affrc.go.jp/RN/2030630378.pdf     </w:t>
      </w:r>
    </w:p>
    <w:p w14:paraId="2895DA19" w14:textId="77777777" w:rsidR="007D51FD" w:rsidRDefault="007D51FD" w:rsidP="007D51FD">
      <w:pPr>
        <w:pStyle w:val="normal1"/>
        <w:ind w:hanging="720"/>
      </w:pPr>
      <w:r>
        <w:t xml:space="preserve">Zhou, H., Yuan, D., Yang, L., Li, X., Dewar, W. 2018. Decadal Variability of the Meridional Geostrophic Transport in the Upper Tropical North Pacific Ocean. Journal of Climate. https://doi.org/10.1175/JCLI-D-17-0639.1                                      </w:t>
      </w:r>
    </w:p>
    <w:p w14:paraId="17DCC06F" w14:textId="77777777" w:rsidR="007D51FD" w:rsidRDefault="007D51FD" w:rsidP="007D51FD">
      <w:pPr>
        <w:pStyle w:val="normal1"/>
        <w:ind w:hanging="720"/>
      </w:pPr>
      <w:r>
        <w:t xml:space="preserve">Zhu, Y., Minami, K., </w:t>
      </w:r>
      <w:proofErr w:type="spellStart"/>
      <w:r>
        <w:t>Iwahara</w:t>
      </w:r>
      <w:proofErr w:type="spellEnd"/>
      <w:r>
        <w:t xml:space="preserve">, Y., Oda, K., Hidaka, K., </w:t>
      </w:r>
      <w:proofErr w:type="spellStart"/>
      <w:r>
        <w:t>Hoson</w:t>
      </w:r>
      <w:proofErr w:type="spellEnd"/>
      <w:r>
        <w:t xml:space="preserve">, O., Morishita, K., Hirota, M., Tsuru, S., Shirakawa, H., Miyashita, K. 2021. Seasonal variation in fish school spatial distribution and abundance under the Kuroshio regular pattern and the large meander in Suzu coastal waters. </w:t>
      </w:r>
      <w:proofErr w:type="spellStart"/>
      <w:r>
        <w:t>PLoS</w:t>
      </w:r>
      <w:proofErr w:type="spellEnd"/>
      <w:r>
        <w:t xml:space="preserve"> One. https://doi.org/10.1371/journal.pone.0260629                                                                                                                                                                                                                                   </w:t>
      </w:r>
    </w:p>
    <w:sectPr w:rsidR="007D51FD" w:rsidSect="004B5C90">
      <w:footerReference w:type="default" r:id="rId14"/>
      <w:headerReference w:type="first" r:id="rId15"/>
      <w:footerReference w:type="first" r:id="rId16"/>
      <w:pgSz w:w="12240" w:h="15840"/>
      <w:pgMar w:top="1440" w:right="1440" w:bottom="1440" w:left="1440" w:header="0" w:footer="720"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FC03" w14:textId="77777777" w:rsidR="00A117E2" w:rsidRDefault="00A117E2">
      <w:pPr>
        <w:spacing w:line="240" w:lineRule="auto"/>
      </w:pPr>
      <w:r>
        <w:separator/>
      </w:r>
    </w:p>
  </w:endnote>
  <w:endnote w:type="continuationSeparator" w:id="0">
    <w:p w14:paraId="15E84C14" w14:textId="77777777" w:rsidR="00A117E2" w:rsidRDefault="00A11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embedRegular r:id="rId1" w:fontKey="{4AD6B147-99A8-4943-A70B-5265B1892A34}"/>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embedRegular r:id="rId2" w:fontKey="{84B800F7-6F1A-44B9-B259-8E77D22F9179}"/>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3" w:fontKey="{FC6F2F8C-6F1B-4772-A0FB-F3D00BB82386}"/>
  </w:font>
  <w:font w:name="Myriad Pro">
    <w:altName w:val="Verdana"/>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embedRegular r:id="rId4" w:fontKey="{7FBE2454-66A5-40E4-A5A0-B2B8567953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C117" w14:textId="77777777" w:rsidR="00324ED2" w:rsidRDefault="00000000">
    <w:pPr>
      <w:pStyle w:val="normal1"/>
      <w:jc w:val="center"/>
    </w:pPr>
    <w:r>
      <w:fldChar w:fldCharType="begin"/>
    </w:r>
    <w:r>
      <w:instrText xml:space="preserve"> PAGE </w:instrText>
    </w:r>
    <w:r>
      <w:fldChar w:fldCharType="separate"/>
    </w:r>
    <w:r>
      <w:t>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D932" w14:textId="77777777" w:rsidR="00324ED2" w:rsidRDefault="00000000">
    <w:pPr>
      <w:pStyle w:val="normal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459A" w14:textId="77777777" w:rsidR="00A117E2" w:rsidRDefault="00A117E2">
      <w:pPr>
        <w:spacing w:line="240" w:lineRule="auto"/>
      </w:pPr>
      <w:r>
        <w:separator/>
      </w:r>
    </w:p>
  </w:footnote>
  <w:footnote w:type="continuationSeparator" w:id="0">
    <w:p w14:paraId="05BE9525" w14:textId="77777777" w:rsidR="00A117E2" w:rsidRDefault="00A117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337A" w14:textId="13F9CADB" w:rsidR="007D51FD" w:rsidRDefault="004B5C90">
    <w:pPr>
      <w:pStyle w:val="Header"/>
    </w:pPr>
    <w:r>
      <w:rPr>
        <w:noProof/>
      </w:rPr>
      <w:pict w14:anchorId="2CD1E36F">
        <v:shapetype id="_x0000_t202" coordsize="21600,21600" o:spt="202" path="m,l,21600r21600,l21600,xe">
          <v:stroke joinstyle="miter"/>
          <v:path gradientshapeok="t" o:connecttype="rect"/>
        </v:shapetype>
        <v:shape id="テキスト ボックス 15" o:spid="_x0000_s1025" type="#_x0000_t202" style="position:absolute;margin-left:102.5pt;margin-top:74.2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" o:allowoverlap="f" filled="f" stroked="f" strokeweight=".5pt">
          <v:textbox>
            <w:txbxContent>
              <w:p w14:paraId="67FA5CCF" w14:textId="77777777" w:rsidR="004B5C90" w:rsidRPr="00D42168" w:rsidRDefault="004B5C90" w:rsidP="004B5C9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lang w:eastAsia="en-US"/>
      </w:rPr>
      <w:drawing>
        <wp:anchor distT="0" distB="0" distL="114300" distR="114300" simplePos="0" relativeHeight="251659264" behindDoc="1" locked="0" layoutInCell="1" allowOverlap="1" wp14:anchorId="2E67FB69" wp14:editId="0B7C2091">
          <wp:simplePos x="0" y="0"/>
          <wp:positionH relativeFrom="margin">
            <wp:posOffset>2469515</wp:posOffset>
          </wp:positionH>
          <wp:positionV relativeFrom="paragraph">
            <wp:posOffset>168275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43744"/>
    <w:multiLevelType w:val="multilevel"/>
    <w:tmpl w:val="D1148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7A3126A"/>
    <w:multiLevelType w:val="multilevel"/>
    <w:tmpl w:val="657EF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8267341">
    <w:abstractNumId w:val="1"/>
  </w:num>
  <w:num w:numId="2" w16cid:durableId="410202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324ED2"/>
    <w:rsid w:val="00101E9B"/>
    <w:rsid w:val="00324ED2"/>
    <w:rsid w:val="004B5C90"/>
    <w:rsid w:val="005C7FB5"/>
    <w:rsid w:val="006649E8"/>
    <w:rsid w:val="00671616"/>
    <w:rsid w:val="007D51FD"/>
    <w:rsid w:val="00893FE5"/>
    <w:rsid w:val="00A117E2"/>
    <w:rsid w:val="00BC2EAA"/>
    <w:rsid w:val="00C05DB3"/>
    <w:rsid w:val="00D66363"/>
    <w:rsid w:val="00E871CC"/>
    <w:rsid w:val="00FB599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E0FCB"/>
  <w15:docId w15:val="{B33DA5A3-B751-45EE-9ED5-FC458DAA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Heading1">
    <w:name w:val="heading 1"/>
    <w:basedOn w:val="normal1"/>
    <w:next w:val="normal1"/>
    <w:uiPriority w:val="9"/>
    <w:qFormat/>
    <w:pPr>
      <w:keepNext/>
      <w:keepLines/>
      <w:spacing w:before="400" w:after="120" w:line="240" w:lineRule="auto"/>
      <w:outlineLvl w:val="0"/>
    </w:pPr>
    <w:rPr>
      <w:sz w:val="40"/>
      <w:szCs w:val="40"/>
    </w:rPr>
  </w:style>
  <w:style w:type="paragraph" w:styleId="Heading2">
    <w:name w:val="heading 2"/>
    <w:basedOn w:val="normal1"/>
    <w:next w:val="normal1"/>
    <w:uiPriority w:val="9"/>
    <w:semiHidden/>
    <w:unhideWhenUsed/>
    <w:qFormat/>
    <w:pPr>
      <w:keepNext/>
      <w:keepLines/>
      <w:spacing w:before="360" w:after="120" w:line="240" w:lineRule="auto"/>
      <w:outlineLvl w:val="1"/>
    </w:pPr>
    <w:rPr>
      <w:sz w:val="32"/>
      <w:szCs w:val="32"/>
    </w:rPr>
  </w:style>
  <w:style w:type="paragraph" w:styleId="Heading3">
    <w:name w:val="heading 3"/>
    <w:basedOn w:val="normal1"/>
    <w:next w:val="normal1"/>
    <w:uiPriority w:val="9"/>
    <w:semiHidden/>
    <w:unhideWhenUsed/>
    <w:qFormat/>
    <w:pPr>
      <w:keepNext/>
      <w:keepLines/>
      <w:spacing w:before="320" w:after="80" w:line="240" w:lineRule="auto"/>
      <w:outlineLvl w:val="2"/>
    </w:pPr>
    <w:rPr>
      <w:color w:val="434343"/>
      <w:sz w:val="28"/>
      <w:szCs w:val="28"/>
    </w:rPr>
  </w:style>
  <w:style w:type="paragraph" w:styleId="Heading4">
    <w:name w:val="heading 4"/>
    <w:basedOn w:val="normal1"/>
    <w:next w:val="normal1"/>
    <w:uiPriority w:val="9"/>
    <w:semiHidden/>
    <w:unhideWhenUsed/>
    <w:qFormat/>
    <w:pPr>
      <w:keepNext/>
      <w:keepLines/>
      <w:spacing w:before="280" w:after="80" w:line="240" w:lineRule="auto"/>
      <w:outlineLvl w:val="3"/>
    </w:pPr>
    <w:rPr>
      <w:color w:val="666666"/>
      <w:sz w:val="24"/>
      <w:szCs w:val="24"/>
    </w:rPr>
  </w:style>
  <w:style w:type="paragraph" w:styleId="Heading5">
    <w:name w:val="heading 5"/>
    <w:basedOn w:val="normal1"/>
    <w:next w:val="normal1"/>
    <w:uiPriority w:val="9"/>
    <w:semiHidden/>
    <w:unhideWhenUsed/>
    <w:qFormat/>
    <w:pPr>
      <w:keepNext/>
      <w:keepLines/>
      <w:spacing w:before="240" w:after="80" w:line="240" w:lineRule="auto"/>
      <w:outlineLvl w:val="4"/>
    </w:pPr>
    <w:rPr>
      <w:color w:val="666666"/>
    </w:rPr>
  </w:style>
  <w:style w:type="paragraph" w:styleId="Heading6">
    <w:name w:val="heading 6"/>
    <w:basedOn w:val="normal1"/>
    <w:next w:val="normal1"/>
    <w:uiPriority w:val="9"/>
    <w:semiHidden/>
    <w:unhideWhenUsed/>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normal1">
    <w:name w:val="normal1"/>
    <w:qFormat/>
    <w:pPr>
      <w:spacing w:line="276" w:lineRule="auto"/>
    </w:pPr>
  </w:style>
  <w:style w:type="paragraph" w:styleId="Title">
    <w:name w:val="Title"/>
    <w:basedOn w:val="normal1"/>
    <w:next w:val="normal1"/>
    <w:uiPriority w:val="10"/>
    <w:qFormat/>
    <w:pPr>
      <w:keepNext/>
      <w:keepLines/>
      <w:spacing w:after="60" w:line="240" w:lineRule="auto"/>
    </w:pPr>
    <w:rPr>
      <w:sz w:val="52"/>
      <w:szCs w:val="52"/>
    </w:rPr>
  </w:style>
  <w:style w:type="paragraph" w:styleId="Subtitle">
    <w:name w:val="Subtitle"/>
    <w:basedOn w:val="normal1"/>
    <w:next w:val="normal1"/>
    <w:uiPriority w:val="11"/>
    <w:qFormat/>
    <w:pPr>
      <w:keepNext/>
      <w:keepLines/>
      <w:spacing w:after="320" w:line="240" w:lineRule="auto"/>
    </w:pPr>
    <w:rPr>
      <w:color w:val="666666"/>
      <w:sz w:val="30"/>
      <w:szCs w:val="30"/>
    </w:rPr>
  </w:style>
  <w:style w:type="paragraph" w:customStyle="1" w:styleId="HeaderandFooter">
    <w:name w:val="Header and Footer"/>
    <w:basedOn w:val="Normal"/>
    <w:qFormat/>
  </w:style>
  <w:style w:type="paragraph" w:styleId="Footer">
    <w:name w:val="footer"/>
    <w:basedOn w:val="HeaderandFoote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customStyle="1" w:styleId="TableNormal0">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7D51FD"/>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7D51FD"/>
    <w:rPr>
      <w:rFonts w:cs="Mangal"/>
      <w:szCs w:val="20"/>
    </w:rPr>
  </w:style>
  <w:style w:type="character" w:styleId="UnresolvedMention">
    <w:name w:val="Unresolved Mention"/>
    <w:basedOn w:val="DefaultParagraphFont"/>
    <w:uiPriority w:val="99"/>
    <w:semiHidden/>
    <w:unhideWhenUsed/>
    <w:rsid w:val="00D66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eetings.pices.int/publications/presentations/PICES_1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24</Pages>
  <Words>9559</Words>
  <Characters>53248</Characters>
  <Application>Microsoft Office Word</Application>
  <DocSecurity>0</DocSecurity>
  <Lines>1238</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Aleksandr Zavolokin</cp:lastModifiedBy>
  <cp:revision>47</cp:revision>
  <dcterms:created xsi:type="dcterms:W3CDTF">2025-11-17T23:00:00Z</dcterms:created>
  <dcterms:modified xsi:type="dcterms:W3CDTF">2025-11-18T01:08:00Z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6cdb53-fd15-486d-84de-c510e3a62203_Enabled">
    <vt:lpwstr>true</vt:lpwstr>
  </property>
  <property fmtid="{D5CDD505-2E9C-101B-9397-08002B2CF9AE}" pid="3" name="MSIP_Label_4e6cdb53-fd15-486d-84de-c510e3a62203_SetDate">
    <vt:lpwstr>2025-11-17T23:02:08Z</vt:lpwstr>
  </property>
  <property fmtid="{D5CDD505-2E9C-101B-9397-08002B2CF9AE}" pid="4" name="MSIP_Label_4e6cdb53-fd15-486d-84de-c510e3a62203_Method">
    <vt:lpwstr>Standard</vt:lpwstr>
  </property>
  <property fmtid="{D5CDD505-2E9C-101B-9397-08002B2CF9AE}" pid="5" name="MSIP_Label_4e6cdb53-fd15-486d-84de-c510e3a62203_Name">
    <vt:lpwstr>UNCLASSIFIED - NON-CLASSIFIÉ</vt:lpwstr>
  </property>
  <property fmtid="{D5CDD505-2E9C-101B-9397-08002B2CF9AE}" pid="6" name="MSIP_Label_4e6cdb53-fd15-486d-84de-c510e3a62203_SiteId">
    <vt:lpwstr>1594fdae-a1d9-4405-915d-011467234338</vt:lpwstr>
  </property>
  <property fmtid="{D5CDD505-2E9C-101B-9397-08002B2CF9AE}" pid="7" name="MSIP_Label_4e6cdb53-fd15-486d-84de-c510e3a62203_ActionId">
    <vt:lpwstr>3e4ba5b8-29cb-4200-a065-450f6b15a24b</vt:lpwstr>
  </property>
  <property fmtid="{D5CDD505-2E9C-101B-9397-08002B2CF9AE}" pid="8" name="MSIP_Label_4e6cdb53-fd15-486d-84de-c510e3a62203_ContentBits">
    <vt:lpwstr>1</vt:lpwstr>
  </property>
</Properties>
</file>