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198D9" w14:textId="77777777" w:rsidR="00CF37FF" w:rsidRDefault="00CF37FF" w:rsidP="00CF37FF">
      <w:pPr>
        <w:rPr>
          <w:rFonts w:eastAsia="Malgun Gothic"/>
          <w:lang w:eastAsia="ko-KR"/>
        </w:rPr>
      </w:pPr>
    </w:p>
    <w:p w14:paraId="4BE48E57" w14:textId="0C6FF86B" w:rsidR="00CF37FF" w:rsidRDefault="00CF37FF" w:rsidP="00CF37FF">
      <w:pPr>
        <w:ind w:right="440"/>
        <w:jc w:val="right"/>
        <w:rPr>
          <w:rFonts w:eastAsia="Malgun Gothic"/>
          <w:lang w:eastAsia="ko-KR"/>
        </w:rPr>
      </w:pPr>
      <w:r w:rsidRPr="00CF37FF">
        <w:rPr>
          <w:rFonts w:eastAsia="Malgun Gothic"/>
          <w:lang w:eastAsia="ko-KR"/>
        </w:rPr>
        <w:t>NPFC-202</w:t>
      </w:r>
      <w:r w:rsidR="00C9697D">
        <w:rPr>
          <w:rFonts w:eastAsia="Malgun Gothic" w:hint="eastAsia"/>
          <w:lang w:eastAsia="ko-KR"/>
        </w:rPr>
        <w:t>4</w:t>
      </w:r>
      <w:r w:rsidRPr="00CF37FF">
        <w:rPr>
          <w:rFonts w:eastAsia="Malgun Gothic"/>
          <w:lang w:eastAsia="ko-KR"/>
        </w:rPr>
        <w:t>-SC0</w:t>
      </w:r>
      <w:r>
        <w:rPr>
          <w:rFonts w:eastAsia="Malgun Gothic" w:hint="eastAsia"/>
          <w:lang w:eastAsia="ko-KR"/>
        </w:rPr>
        <w:t>9</w:t>
      </w:r>
      <w:r w:rsidRPr="00CF37FF">
        <w:rPr>
          <w:rFonts w:eastAsia="Malgun Gothic"/>
          <w:lang w:eastAsia="ko-KR"/>
        </w:rPr>
        <w:t>-IP</w:t>
      </w:r>
      <w:r w:rsidR="00E35833">
        <w:rPr>
          <w:rFonts w:eastAsia="Malgun Gothic"/>
          <w:lang w:eastAsia="ko-KR"/>
        </w:rPr>
        <w:t>01</w:t>
      </w:r>
    </w:p>
    <w:p w14:paraId="10F3D6EB" w14:textId="77777777" w:rsidR="00CF37FF" w:rsidRDefault="00CF37FF" w:rsidP="00CF37FF">
      <w:pPr>
        <w:rPr>
          <w:rFonts w:eastAsia="Malgun Gothic"/>
          <w:lang w:eastAsia="ko-KR"/>
        </w:rPr>
      </w:pPr>
    </w:p>
    <w:p w14:paraId="5F6CC2A2" w14:textId="04D2BEF1" w:rsidR="00CF37FF" w:rsidRPr="002E5BB2" w:rsidRDefault="000B0B31" w:rsidP="002E5BB2">
      <w:pPr>
        <w:jc w:val="center"/>
        <w:rPr>
          <w:sz w:val="40"/>
          <w:szCs w:val="40"/>
        </w:rPr>
      </w:pPr>
      <w:r w:rsidRPr="000B0B31">
        <w:rPr>
          <w:sz w:val="40"/>
          <w:szCs w:val="40"/>
        </w:rPr>
        <w:t>NPFC Data Management Systems: Progress and Operational Guidelines</w:t>
      </w:r>
    </w:p>
    <w:p w14:paraId="6FBD4D13" w14:textId="77777777" w:rsidR="00CF37FF" w:rsidRPr="00CF37FF" w:rsidRDefault="00CF37FF" w:rsidP="00CF37FF">
      <w:pPr>
        <w:rPr>
          <w:rFonts w:eastAsia="Malgun Gothic"/>
          <w:lang w:eastAsia="ko-KR"/>
        </w:rPr>
      </w:pPr>
    </w:p>
    <w:p w14:paraId="61A6782A" w14:textId="1B1340D8" w:rsidR="00E73120" w:rsidRDefault="00CF37FF" w:rsidP="00CF37FF">
      <w:pPr>
        <w:rPr>
          <w:rFonts w:eastAsia="Malgun Gothic"/>
          <w:lang w:eastAsia="ko-KR"/>
        </w:rPr>
      </w:pPr>
      <w:r w:rsidRPr="00CF37FF">
        <w:rPr>
          <w:b/>
          <w:bCs/>
        </w:rPr>
        <w:t>Abstract:</w:t>
      </w:r>
      <w:r>
        <w:t xml:space="preserve"> </w:t>
      </w:r>
      <w:r w:rsidR="000271C9" w:rsidRPr="000271C9">
        <w:rPr>
          <w:rFonts w:eastAsia="Malgun Gothic"/>
          <w:lang w:eastAsia="ko-KR"/>
        </w:rPr>
        <w:t>This document provides an update on the progress and operational guidance for data management systems related to the Scientific Committee. It is intended for NPFC Members and highlights developments since the 8th Scientific Committee Meeting.</w:t>
      </w:r>
    </w:p>
    <w:p w14:paraId="49CC2935" w14:textId="77777777" w:rsidR="005B6F6F" w:rsidRPr="00E73120" w:rsidRDefault="005B6F6F" w:rsidP="00CF37FF">
      <w:pPr>
        <w:rPr>
          <w:rFonts w:eastAsia="Malgun Gothic"/>
          <w:lang w:eastAsia="ko-KR"/>
        </w:rPr>
      </w:pPr>
    </w:p>
    <w:p w14:paraId="6522B4B0" w14:textId="73032304" w:rsidR="00E73120" w:rsidRPr="00983F3F" w:rsidRDefault="00E73120" w:rsidP="00E73120">
      <w:pPr>
        <w:rPr>
          <w:rFonts w:eastAsia="Malgun Gothic"/>
          <w:b/>
          <w:bCs/>
          <w:lang w:eastAsia="ko-KR"/>
        </w:rPr>
      </w:pPr>
      <w:r w:rsidRPr="00983F3F">
        <w:rPr>
          <w:rFonts w:eastAsia="Malgun Gothic"/>
          <w:b/>
          <w:bCs/>
          <w:lang w:eastAsia="ko-KR"/>
        </w:rPr>
        <w:t>1.</w:t>
      </w:r>
      <w:r w:rsidRPr="00983F3F">
        <w:rPr>
          <w:rFonts w:eastAsia="Malgun Gothic" w:hint="eastAsia"/>
          <w:b/>
          <w:bCs/>
          <w:lang w:eastAsia="ko-KR"/>
        </w:rPr>
        <w:t xml:space="preserve"> </w:t>
      </w:r>
      <w:r w:rsidRPr="00983F3F">
        <w:rPr>
          <w:rFonts w:eastAsia="Malgun Gothic"/>
          <w:b/>
          <w:bCs/>
          <w:lang w:eastAsia="ko-KR"/>
        </w:rPr>
        <w:t xml:space="preserve"> NPFC </w:t>
      </w:r>
      <w:r w:rsidR="008E1F38">
        <w:rPr>
          <w:rFonts w:eastAsia="Malgun Gothic" w:hint="eastAsia"/>
          <w:b/>
          <w:bCs/>
          <w:lang w:eastAsia="ko-KR"/>
        </w:rPr>
        <w:t>W</w:t>
      </w:r>
      <w:r w:rsidRPr="00983F3F">
        <w:rPr>
          <w:rFonts w:eastAsia="Malgun Gothic"/>
          <w:b/>
          <w:bCs/>
          <w:lang w:eastAsia="ko-KR"/>
        </w:rPr>
        <w:t>ebsite</w:t>
      </w:r>
      <w:r w:rsidR="008E1F38">
        <w:rPr>
          <w:rFonts w:eastAsia="Malgun Gothic" w:hint="eastAsia"/>
          <w:b/>
          <w:bCs/>
          <w:lang w:eastAsia="ko-KR"/>
        </w:rPr>
        <w:t xml:space="preserve"> Overview</w:t>
      </w:r>
    </w:p>
    <w:p w14:paraId="563E8880" w14:textId="6811E3DF" w:rsidR="000271C9" w:rsidRDefault="000271C9" w:rsidP="00CF37FF">
      <w:pPr>
        <w:rPr>
          <w:rFonts w:eastAsia="Malgun Gothic"/>
          <w:lang w:eastAsia="ko-KR"/>
        </w:rPr>
      </w:pPr>
      <w:r w:rsidRPr="000271C9">
        <w:rPr>
          <w:rFonts w:eastAsia="Malgun Gothic"/>
          <w:lang w:eastAsia="ko-KR"/>
        </w:rPr>
        <w:t xml:space="preserve">The NPFC website integrates the primary data and information management systems, which cover key areas such as the Members Home, Significant Dates/Events, Pacific Saury Weekly Catch Report, </w:t>
      </w:r>
      <w:r w:rsidR="00AB61EF">
        <w:rPr>
          <w:rFonts w:eastAsia="Malgun Gothic"/>
          <w:lang w:eastAsia="ko-KR"/>
        </w:rPr>
        <w:t xml:space="preserve">Chub Mackerel Monthly/Weekly Catch Report, GIS Maps, </w:t>
      </w:r>
      <w:r w:rsidRPr="000271C9">
        <w:rPr>
          <w:rFonts w:eastAsia="Malgun Gothic"/>
          <w:lang w:eastAsia="ko-KR"/>
        </w:rPr>
        <w:t>Collaboration, and Annual Reports.</w:t>
      </w:r>
    </w:p>
    <w:p w14:paraId="155300DE" w14:textId="24544DAF" w:rsidR="00CF37FF" w:rsidRDefault="00B11F6B" w:rsidP="00CF37FF">
      <w:pPr>
        <w:rPr>
          <w:rFonts w:eastAsia="Malgun Gothic"/>
          <w:lang w:eastAsia="ko-KR"/>
        </w:rPr>
      </w:pPr>
      <w:r>
        <w:rPr>
          <w:rFonts w:eastAsia="Malgun Gothic" w:hint="eastAsia"/>
          <w:noProof/>
          <w:lang w:eastAsia="ko-KR"/>
        </w:rPr>
        <w:drawing>
          <wp:inline distT="0" distB="0" distL="0" distR="0" wp14:anchorId="57C770AA" wp14:editId="48E4BF93">
            <wp:extent cx="6631305" cy="4524375"/>
            <wp:effectExtent l="19050" t="19050" r="17145" b="28575"/>
            <wp:docPr id="128970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1305" cy="4524375"/>
                    </a:xfrm>
                    <a:prstGeom prst="rect">
                      <a:avLst/>
                    </a:prstGeom>
                    <a:noFill/>
                    <a:ln>
                      <a:solidFill>
                        <a:schemeClr val="accent1"/>
                      </a:solidFill>
                    </a:ln>
                  </pic:spPr>
                </pic:pic>
              </a:graphicData>
            </a:graphic>
          </wp:inline>
        </w:drawing>
      </w:r>
    </w:p>
    <w:p w14:paraId="20F34986" w14:textId="337798A1" w:rsidR="000271C9" w:rsidRDefault="000271C9" w:rsidP="00AB0739">
      <w:pPr>
        <w:rPr>
          <w:rFonts w:eastAsia="Malgun Gothic"/>
          <w:b/>
          <w:bCs/>
          <w:lang w:eastAsia="ko-KR"/>
        </w:rPr>
      </w:pPr>
      <w:r>
        <w:rPr>
          <w:rFonts w:eastAsia="Malgun Gothic"/>
          <w:b/>
          <w:bCs/>
          <w:lang w:eastAsia="ko-KR"/>
        </w:rPr>
        <w:br w:type="page"/>
      </w:r>
    </w:p>
    <w:p w14:paraId="6A7DD761" w14:textId="79F0AB94" w:rsidR="00AB0739" w:rsidRPr="00AB0739" w:rsidRDefault="00BE5DA3" w:rsidP="00AB0739">
      <w:pPr>
        <w:rPr>
          <w:rFonts w:eastAsia="Malgun Gothic"/>
          <w:lang w:eastAsia="ko-KR"/>
        </w:rPr>
      </w:pPr>
      <w:r w:rsidRPr="00983F3F">
        <w:rPr>
          <w:rFonts w:eastAsia="Malgun Gothic" w:hint="eastAsia"/>
          <w:b/>
          <w:bCs/>
          <w:lang w:eastAsia="ko-KR"/>
        </w:rPr>
        <w:lastRenderedPageBreak/>
        <w:t>1.1</w:t>
      </w:r>
      <w:r w:rsidR="00AB0739" w:rsidRPr="00983F3F">
        <w:rPr>
          <w:rFonts w:eastAsia="Malgun Gothic"/>
          <w:b/>
          <w:bCs/>
          <w:lang w:eastAsia="ko-KR"/>
        </w:rPr>
        <w:t>.</w:t>
      </w:r>
      <w:r w:rsidR="0026503C" w:rsidRPr="00983F3F">
        <w:rPr>
          <w:rFonts w:eastAsia="Malgun Gothic" w:hint="eastAsia"/>
          <w:b/>
          <w:bCs/>
          <w:lang w:eastAsia="ko-KR"/>
        </w:rPr>
        <w:t xml:space="preserve"> </w:t>
      </w:r>
      <w:r w:rsidR="00AB0739" w:rsidRPr="00983F3F">
        <w:rPr>
          <w:rFonts w:eastAsia="Malgun Gothic"/>
          <w:b/>
          <w:bCs/>
          <w:lang w:eastAsia="ko-KR"/>
        </w:rPr>
        <w:t>Members Home</w:t>
      </w:r>
      <w:r w:rsidR="00AB0739" w:rsidRPr="00AB0739">
        <w:rPr>
          <w:rFonts w:eastAsia="Malgun Gothic"/>
          <w:lang w:eastAsia="ko-KR"/>
        </w:rPr>
        <w:t xml:space="preserve"> (</w:t>
      </w:r>
      <w:hyperlink r:id="rId8" w:history="1">
        <w:r w:rsidR="00106F11" w:rsidRPr="000D4459">
          <w:rPr>
            <w:rStyle w:val="Hyperlink"/>
            <w:rFonts w:eastAsia="Malgun Gothic"/>
            <w:lang w:eastAsia="ko-KR"/>
          </w:rPr>
          <w:t>https://www.npfc.int/members</w:t>
        </w:r>
      </w:hyperlink>
      <w:r w:rsidR="00AB0739" w:rsidRPr="00AB0739">
        <w:rPr>
          <w:rFonts w:eastAsia="Malgun Gothic"/>
          <w:lang w:eastAsia="ko-KR"/>
        </w:rPr>
        <w:t>)</w:t>
      </w:r>
    </w:p>
    <w:p w14:paraId="77C23E3C" w14:textId="386A4C9F" w:rsidR="00753684" w:rsidRPr="00AB0739" w:rsidRDefault="00753684" w:rsidP="00AB0739">
      <w:pPr>
        <w:rPr>
          <w:rFonts w:eastAsia="Malgun Gothic"/>
          <w:lang w:eastAsia="ko-KR"/>
        </w:rPr>
      </w:pPr>
      <w:r w:rsidRPr="00753684">
        <w:rPr>
          <w:rFonts w:eastAsia="Malgun Gothic"/>
          <w:lang w:eastAsia="ko-KR"/>
        </w:rPr>
        <w:t xml:space="preserve">The Members Home section provides contact information for </w:t>
      </w:r>
      <w:r w:rsidR="00851020">
        <w:rPr>
          <w:rFonts w:eastAsia="Malgun Gothic"/>
          <w:lang w:eastAsia="ko-KR"/>
        </w:rPr>
        <w:t>“</w:t>
      </w:r>
      <w:r w:rsidRPr="002F671E">
        <w:rPr>
          <w:rFonts w:eastAsia="Malgun Gothic"/>
          <w:b/>
          <w:bCs/>
          <w:lang w:eastAsia="ko-KR"/>
        </w:rPr>
        <w:t>Designated Representatives and Official Contacts</w:t>
      </w:r>
      <w:r w:rsidR="00851020" w:rsidRPr="00851020">
        <w:rPr>
          <w:rFonts w:eastAsia="Malgun Gothic"/>
          <w:lang w:eastAsia="ko-KR"/>
        </w:rPr>
        <w:t>”</w:t>
      </w:r>
      <w:r w:rsidRPr="00753684">
        <w:rPr>
          <w:rFonts w:eastAsia="Malgun Gothic"/>
          <w:lang w:eastAsia="ko-KR"/>
        </w:rPr>
        <w:t xml:space="preserve"> and </w:t>
      </w:r>
      <w:r w:rsidR="00851020">
        <w:rPr>
          <w:rFonts w:eastAsia="Malgun Gothic"/>
          <w:lang w:eastAsia="ko-KR"/>
        </w:rPr>
        <w:t>“</w:t>
      </w:r>
      <w:r w:rsidRPr="00851020">
        <w:rPr>
          <w:rFonts w:eastAsia="Malgun Gothic"/>
          <w:b/>
          <w:bCs/>
          <w:lang w:eastAsia="ko-KR"/>
        </w:rPr>
        <w:t>Focal Points for NPFC Committees and Working Groups</w:t>
      </w:r>
      <w:r w:rsidR="00851020" w:rsidRPr="00851020">
        <w:rPr>
          <w:rFonts w:eastAsia="Malgun Gothic"/>
          <w:lang w:eastAsia="ko-KR"/>
        </w:rPr>
        <w:t>”</w:t>
      </w:r>
      <w:r w:rsidRPr="00753684">
        <w:rPr>
          <w:rFonts w:eastAsia="Malgun Gothic"/>
          <w:lang w:eastAsia="ko-KR"/>
        </w:rPr>
        <w:t>. Key features include:</w:t>
      </w:r>
    </w:p>
    <w:p w14:paraId="5937847A" w14:textId="77777777" w:rsidR="00862E0A" w:rsidRPr="00862E0A" w:rsidRDefault="00862E0A" w:rsidP="00862E0A">
      <w:pPr>
        <w:rPr>
          <w:rFonts w:eastAsia="Malgun Gothic"/>
          <w:lang w:eastAsia="ko-KR"/>
        </w:rPr>
      </w:pPr>
      <w:r w:rsidRPr="00862E0A">
        <w:rPr>
          <w:rFonts w:eastAsia="Malgun Gothic"/>
          <w:lang w:eastAsia="ko-KR"/>
        </w:rPr>
        <w:t>a. Regularly updated electronic contact lists (HTML format) with updated dates indicated.</w:t>
      </w:r>
    </w:p>
    <w:p w14:paraId="14097943" w14:textId="41E21676" w:rsidR="00862E0A" w:rsidRDefault="00862E0A" w:rsidP="00862E0A">
      <w:pPr>
        <w:rPr>
          <w:rFonts w:eastAsia="Malgun Gothic"/>
          <w:lang w:eastAsia="ko-KR"/>
        </w:rPr>
      </w:pPr>
      <w:r w:rsidRPr="00862E0A">
        <w:rPr>
          <w:rFonts w:eastAsia="Malgun Gothic"/>
          <w:lang w:eastAsia="ko-KR"/>
        </w:rPr>
        <w:t>b. Group mailing functionality for relevant working groups.</w:t>
      </w:r>
    </w:p>
    <w:p w14:paraId="331F125E" w14:textId="642BF632" w:rsidR="00262DBD" w:rsidRDefault="002E4A0E" w:rsidP="00AB0739">
      <w:pPr>
        <w:rPr>
          <w:rFonts w:eastAsia="Malgun Gothic"/>
          <w:lang w:eastAsia="ko-KR"/>
        </w:rPr>
      </w:pPr>
      <w:r>
        <w:rPr>
          <w:rFonts w:eastAsia="Malgun Gothic"/>
          <w:noProof/>
          <w:lang w:eastAsia="ko-KR"/>
        </w:rPr>
        <w:drawing>
          <wp:inline distT="0" distB="0" distL="0" distR="0" wp14:anchorId="2F6607E7" wp14:editId="4E066DC4">
            <wp:extent cx="6645910" cy="6081395"/>
            <wp:effectExtent l="19050" t="19050" r="21590" b="14605"/>
            <wp:docPr id="1854823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6081395"/>
                    </a:xfrm>
                    <a:prstGeom prst="rect">
                      <a:avLst/>
                    </a:prstGeom>
                    <a:noFill/>
                    <a:ln>
                      <a:solidFill>
                        <a:schemeClr val="accent1"/>
                      </a:solidFill>
                    </a:ln>
                  </pic:spPr>
                </pic:pic>
              </a:graphicData>
            </a:graphic>
          </wp:inline>
        </w:drawing>
      </w:r>
    </w:p>
    <w:p w14:paraId="74F99285" w14:textId="64EA174A" w:rsidR="00262DBD" w:rsidRDefault="00784825" w:rsidP="00AB0739">
      <w:pPr>
        <w:rPr>
          <w:rFonts w:eastAsia="Malgun Gothic"/>
          <w:lang w:eastAsia="ko-KR"/>
        </w:rPr>
      </w:pPr>
      <w:r w:rsidRPr="00B4166A">
        <w:rPr>
          <w:rFonts w:eastAsia="Malgun Gothic" w:hint="eastAsia"/>
          <w:lang w:eastAsia="ko-KR"/>
        </w:rPr>
        <w:t>T</w:t>
      </w:r>
      <w:r w:rsidR="00262DBD" w:rsidRPr="00B4166A">
        <w:rPr>
          <w:rFonts w:eastAsia="Malgun Gothic"/>
          <w:lang w:eastAsia="ko-KR"/>
        </w:rPr>
        <w:t xml:space="preserve">he Secretariat </w:t>
      </w:r>
      <w:r w:rsidR="00626C8A" w:rsidRPr="00B4166A">
        <w:rPr>
          <w:rFonts w:eastAsia="Malgun Gothic" w:hint="eastAsia"/>
          <w:lang w:eastAsia="ko-KR"/>
        </w:rPr>
        <w:t>is currently</w:t>
      </w:r>
      <w:r w:rsidR="00262DBD" w:rsidRPr="00B4166A">
        <w:rPr>
          <w:rFonts w:eastAsia="Malgun Gothic"/>
          <w:lang w:eastAsia="ko-KR"/>
        </w:rPr>
        <w:t xml:space="preserve"> develop</w:t>
      </w:r>
      <w:r w:rsidR="00ED19D5" w:rsidRPr="00B4166A">
        <w:rPr>
          <w:rFonts w:eastAsia="Malgun Gothic" w:hint="eastAsia"/>
          <w:lang w:eastAsia="ko-KR"/>
        </w:rPr>
        <w:t>ing</w:t>
      </w:r>
      <w:r w:rsidR="00262DBD" w:rsidRPr="00B4166A">
        <w:rPr>
          <w:rFonts w:eastAsia="Malgun Gothic"/>
          <w:lang w:eastAsia="ko-KR"/>
        </w:rPr>
        <w:t xml:space="preserve"> a </w:t>
      </w:r>
      <w:r w:rsidR="00AB61EF">
        <w:rPr>
          <w:rFonts w:eastAsia="Malgun Gothic"/>
          <w:lang w:eastAsia="ko-KR"/>
        </w:rPr>
        <w:t xml:space="preserve">Member management account system which will allow to generate a </w:t>
      </w:r>
      <w:r w:rsidR="00262DBD" w:rsidRPr="00B4166A">
        <w:rPr>
          <w:rFonts w:eastAsia="Malgun Gothic"/>
          <w:lang w:eastAsia="ko-KR"/>
        </w:rPr>
        <w:t>complete list of membership for each subsidiary body to improve communication among Members</w:t>
      </w:r>
      <w:r w:rsidR="00AB61EF">
        <w:rPr>
          <w:rFonts w:eastAsia="Malgun Gothic"/>
          <w:lang w:eastAsia="ko-KR"/>
        </w:rPr>
        <w:t>.</w:t>
      </w:r>
      <w:r w:rsidR="00D56DE7" w:rsidRPr="00B4166A">
        <w:rPr>
          <w:rFonts w:eastAsia="Malgun Gothic" w:hint="eastAsia"/>
          <w:lang w:eastAsia="ko-KR"/>
        </w:rPr>
        <w:t xml:space="preserve"> </w:t>
      </w:r>
      <w:r w:rsidR="00AB61EF">
        <w:rPr>
          <w:rFonts w:eastAsia="Malgun Gothic"/>
          <w:lang w:eastAsia="ko-KR"/>
        </w:rPr>
        <w:t>The Secretariat</w:t>
      </w:r>
      <w:r w:rsidR="00AB61EF" w:rsidRPr="00B4166A">
        <w:rPr>
          <w:rFonts w:eastAsia="Malgun Gothic" w:hint="eastAsia"/>
          <w:lang w:eastAsia="ko-KR"/>
        </w:rPr>
        <w:t xml:space="preserve"> </w:t>
      </w:r>
      <w:r w:rsidR="008E45E4" w:rsidRPr="00B4166A">
        <w:rPr>
          <w:rFonts w:eastAsia="Malgun Gothic" w:hint="eastAsia"/>
          <w:lang w:eastAsia="ko-KR"/>
        </w:rPr>
        <w:t xml:space="preserve">will </w:t>
      </w:r>
      <w:r w:rsidR="00B4166A" w:rsidRPr="00B4166A">
        <w:rPr>
          <w:rFonts w:eastAsia="Malgun Gothic"/>
          <w:lang w:eastAsia="ko-KR"/>
        </w:rPr>
        <w:t>notify Members and provide a detailed guideline once this development is complete.</w:t>
      </w:r>
    </w:p>
    <w:p w14:paraId="2DE6CB28" w14:textId="2FF3F359" w:rsidR="00862E0A" w:rsidRDefault="00862E0A" w:rsidP="00AB0739">
      <w:pPr>
        <w:rPr>
          <w:rFonts w:eastAsia="Malgun Gothic"/>
          <w:lang w:eastAsia="ko-KR"/>
        </w:rPr>
      </w:pPr>
      <w:r>
        <w:rPr>
          <w:rFonts w:eastAsia="Malgun Gothic"/>
          <w:lang w:eastAsia="ko-KR"/>
        </w:rPr>
        <w:br w:type="page"/>
      </w:r>
    </w:p>
    <w:p w14:paraId="3A939D4C" w14:textId="4AFB72B3" w:rsidR="0026503C" w:rsidRPr="0026503C" w:rsidRDefault="00BE5DA3" w:rsidP="0026503C">
      <w:pPr>
        <w:rPr>
          <w:rFonts w:eastAsia="Malgun Gothic"/>
          <w:lang w:eastAsia="ko-KR"/>
        </w:rPr>
      </w:pPr>
      <w:r w:rsidRPr="00983F3F">
        <w:rPr>
          <w:rFonts w:eastAsia="Malgun Gothic" w:hint="eastAsia"/>
          <w:b/>
          <w:bCs/>
          <w:lang w:eastAsia="ko-KR"/>
        </w:rPr>
        <w:lastRenderedPageBreak/>
        <w:t>1.2</w:t>
      </w:r>
      <w:r w:rsidR="0026503C" w:rsidRPr="00983F3F">
        <w:rPr>
          <w:rFonts w:eastAsia="Malgun Gothic"/>
          <w:b/>
          <w:bCs/>
          <w:lang w:eastAsia="ko-KR"/>
        </w:rPr>
        <w:t>.</w:t>
      </w:r>
      <w:r w:rsidR="0026503C" w:rsidRPr="00983F3F">
        <w:rPr>
          <w:rFonts w:eastAsia="Malgun Gothic" w:hint="eastAsia"/>
          <w:b/>
          <w:bCs/>
          <w:lang w:eastAsia="ko-KR"/>
        </w:rPr>
        <w:t xml:space="preserve"> </w:t>
      </w:r>
      <w:r w:rsidR="0026503C" w:rsidRPr="00983F3F">
        <w:rPr>
          <w:rFonts w:eastAsia="Malgun Gothic"/>
          <w:b/>
          <w:bCs/>
          <w:lang w:eastAsia="ko-KR"/>
        </w:rPr>
        <w:t xml:space="preserve"> Significant dates/events</w:t>
      </w:r>
      <w:r w:rsidR="0026503C" w:rsidRPr="0026503C">
        <w:rPr>
          <w:rFonts w:eastAsia="Malgun Gothic"/>
          <w:lang w:eastAsia="ko-KR"/>
        </w:rPr>
        <w:t xml:space="preserve"> (</w:t>
      </w:r>
      <w:hyperlink r:id="rId10" w:history="1">
        <w:r w:rsidR="00106F11" w:rsidRPr="000D4459">
          <w:rPr>
            <w:rStyle w:val="Hyperlink"/>
            <w:rFonts w:eastAsia="Malgun Gothic"/>
            <w:lang w:eastAsia="ko-KR"/>
          </w:rPr>
          <w:t>https://www.npfc.int/significant-dates-calendar</w:t>
        </w:r>
      </w:hyperlink>
      <w:r w:rsidR="0026503C" w:rsidRPr="0026503C">
        <w:rPr>
          <w:rFonts w:eastAsia="Malgun Gothic"/>
          <w:lang w:eastAsia="ko-KR"/>
        </w:rPr>
        <w:t>)</w:t>
      </w:r>
    </w:p>
    <w:p w14:paraId="1CCDAF14" w14:textId="142C0F13" w:rsidR="00262DBD" w:rsidRDefault="0026503C" w:rsidP="0026503C">
      <w:pPr>
        <w:rPr>
          <w:rFonts w:eastAsia="Malgun Gothic"/>
          <w:lang w:eastAsia="ko-KR"/>
        </w:rPr>
      </w:pPr>
      <w:r w:rsidRPr="0026503C">
        <w:rPr>
          <w:rFonts w:eastAsia="Malgun Gothic"/>
          <w:lang w:eastAsia="ko-KR"/>
        </w:rPr>
        <w:t xml:space="preserve">The Secretariat </w:t>
      </w:r>
      <w:r w:rsidR="00695D86" w:rsidRPr="00695D86">
        <w:rPr>
          <w:rFonts w:eastAsia="Malgun Gothic"/>
          <w:lang w:eastAsia="ko-KR"/>
        </w:rPr>
        <w:t xml:space="preserve">maintains </w:t>
      </w:r>
      <w:r w:rsidR="00D103FB" w:rsidRPr="00D103FB">
        <w:rPr>
          <w:rFonts w:eastAsia="Malgun Gothic"/>
          <w:lang w:eastAsia="ko-KR"/>
        </w:rPr>
        <w:t>the schedules for NPFC’s commission, committees, sub-committees, and working groups.</w:t>
      </w:r>
      <w:r w:rsidRPr="0026503C">
        <w:rPr>
          <w:rFonts w:eastAsia="Malgun Gothic"/>
          <w:lang w:eastAsia="ko-KR"/>
        </w:rPr>
        <w:t xml:space="preserve"> </w:t>
      </w:r>
      <w:r w:rsidR="00FF4938" w:rsidRPr="00FF4938">
        <w:rPr>
          <w:rFonts w:eastAsia="Malgun Gothic"/>
          <w:lang w:eastAsia="ko-KR"/>
        </w:rPr>
        <w:t>Public access is available</w:t>
      </w:r>
      <w:r w:rsidR="00FF4938">
        <w:rPr>
          <w:rFonts w:eastAsia="Malgun Gothic" w:hint="eastAsia"/>
          <w:lang w:eastAsia="ko-KR"/>
        </w:rPr>
        <w:t xml:space="preserve">. However, </w:t>
      </w:r>
      <w:r w:rsidR="00753F15">
        <w:rPr>
          <w:rFonts w:eastAsia="Malgun Gothic" w:hint="eastAsia"/>
          <w:lang w:eastAsia="ko-KR"/>
        </w:rPr>
        <w:t xml:space="preserve">the schedules can be also </w:t>
      </w:r>
      <w:r w:rsidR="00FF4938" w:rsidRPr="00FF4938">
        <w:rPr>
          <w:rFonts w:eastAsia="Malgun Gothic"/>
          <w:lang w:eastAsia="ko-KR"/>
        </w:rPr>
        <w:t xml:space="preserve">restricted for sensitive events </w:t>
      </w:r>
      <w:r w:rsidR="00753F15">
        <w:rPr>
          <w:rFonts w:eastAsia="Malgun Gothic" w:hint="eastAsia"/>
          <w:lang w:eastAsia="ko-KR"/>
        </w:rPr>
        <w:t xml:space="preserve">for Members only </w:t>
      </w:r>
      <w:r w:rsidR="00FF4938" w:rsidRPr="00FF4938">
        <w:rPr>
          <w:rFonts w:eastAsia="Malgun Gothic"/>
          <w:lang w:eastAsia="ko-KR"/>
        </w:rPr>
        <w:t>as necessary.</w:t>
      </w:r>
    </w:p>
    <w:p w14:paraId="31AEFEC3" w14:textId="23FEE57F" w:rsidR="00413186" w:rsidRDefault="000B0750" w:rsidP="0026503C">
      <w:pPr>
        <w:rPr>
          <w:rFonts w:eastAsia="Malgun Gothic"/>
          <w:lang w:eastAsia="ko-KR"/>
        </w:rPr>
      </w:pPr>
      <w:r>
        <w:rPr>
          <w:rFonts w:eastAsia="Malgun Gothic"/>
          <w:noProof/>
          <w:lang w:eastAsia="ko-KR"/>
        </w:rPr>
        <w:drawing>
          <wp:inline distT="0" distB="0" distL="0" distR="0" wp14:anchorId="0DA33FFD" wp14:editId="7A71BFC1">
            <wp:extent cx="6639560" cy="4699000"/>
            <wp:effectExtent l="19050" t="19050" r="27940" b="25400"/>
            <wp:docPr id="2117045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9560" cy="4699000"/>
                    </a:xfrm>
                    <a:prstGeom prst="rect">
                      <a:avLst/>
                    </a:prstGeom>
                    <a:noFill/>
                    <a:ln>
                      <a:solidFill>
                        <a:schemeClr val="accent1"/>
                      </a:solidFill>
                    </a:ln>
                  </pic:spPr>
                </pic:pic>
              </a:graphicData>
            </a:graphic>
          </wp:inline>
        </w:drawing>
      </w:r>
    </w:p>
    <w:p w14:paraId="4C2E01F1" w14:textId="77777777" w:rsidR="00413186" w:rsidRDefault="00413186" w:rsidP="0026503C">
      <w:pPr>
        <w:rPr>
          <w:rFonts w:eastAsia="Malgun Gothic"/>
          <w:lang w:eastAsia="ko-KR"/>
        </w:rPr>
      </w:pPr>
    </w:p>
    <w:p w14:paraId="252434DC" w14:textId="48AAB3E9" w:rsidR="00913B44" w:rsidRDefault="00913B44" w:rsidP="00EA6A00">
      <w:pPr>
        <w:rPr>
          <w:rFonts w:eastAsia="Malgun Gothic"/>
          <w:lang w:eastAsia="ko-KR"/>
        </w:rPr>
      </w:pPr>
      <w:r>
        <w:rPr>
          <w:rFonts w:eastAsia="Malgun Gothic"/>
          <w:lang w:eastAsia="ko-KR"/>
        </w:rPr>
        <w:br w:type="page"/>
      </w:r>
    </w:p>
    <w:p w14:paraId="3B1717C8" w14:textId="771911B3" w:rsidR="00EA6A00" w:rsidRPr="00EA6A00" w:rsidRDefault="00BE5DA3" w:rsidP="00EA6A00">
      <w:pPr>
        <w:rPr>
          <w:rFonts w:eastAsia="Malgun Gothic"/>
          <w:lang w:eastAsia="ko-KR"/>
        </w:rPr>
      </w:pPr>
      <w:r w:rsidRPr="00983F3F">
        <w:rPr>
          <w:rFonts w:eastAsia="Malgun Gothic" w:hint="eastAsia"/>
          <w:b/>
          <w:bCs/>
          <w:lang w:eastAsia="ko-KR"/>
        </w:rPr>
        <w:lastRenderedPageBreak/>
        <w:t>1.3</w:t>
      </w:r>
      <w:r w:rsidR="00EA6A00" w:rsidRPr="00983F3F">
        <w:rPr>
          <w:rFonts w:eastAsia="Malgun Gothic"/>
          <w:b/>
          <w:bCs/>
          <w:lang w:eastAsia="ko-KR"/>
        </w:rPr>
        <w:t>.</w:t>
      </w:r>
      <w:r w:rsidR="00EA6A00" w:rsidRPr="00983F3F">
        <w:rPr>
          <w:rFonts w:eastAsia="Malgun Gothic" w:hint="eastAsia"/>
          <w:b/>
          <w:bCs/>
          <w:lang w:eastAsia="ko-KR"/>
        </w:rPr>
        <w:t xml:space="preserve"> </w:t>
      </w:r>
      <w:r w:rsidR="00EA6A00" w:rsidRPr="00983F3F">
        <w:rPr>
          <w:rFonts w:eastAsia="Malgun Gothic"/>
          <w:b/>
          <w:bCs/>
          <w:lang w:eastAsia="ko-KR"/>
        </w:rPr>
        <w:t>Pacific Saury Weekly Report</w:t>
      </w:r>
      <w:r w:rsidR="00EA6A00" w:rsidRPr="00EA6A00">
        <w:rPr>
          <w:rFonts w:eastAsia="Malgun Gothic"/>
          <w:lang w:eastAsia="ko-KR"/>
        </w:rPr>
        <w:t xml:space="preserve"> (</w:t>
      </w:r>
      <w:hyperlink r:id="rId12" w:history="1">
        <w:r w:rsidR="00106F11" w:rsidRPr="000D4459">
          <w:rPr>
            <w:rStyle w:val="Hyperlink"/>
            <w:rFonts w:eastAsia="Malgun Gothic"/>
            <w:lang w:eastAsia="ko-KR"/>
          </w:rPr>
          <w:t>https://www.npfc.int/submissions/weekly-catch</w:t>
        </w:r>
      </w:hyperlink>
      <w:r w:rsidR="00EA6A00" w:rsidRPr="00EA6A00">
        <w:rPr>
          <w:rFonts w:eastAsia="Malgun Gothic"/>
          <w:lang w:eastAsia="ko-KR"/>
        </w:rPr>
        <w:t>)</w:t>
      </w:r>
    </w:p>
    <w:p w14:paraId="563FED07" w14:textId="16645496" w:rsidR="00413186" w:rsidRDefault="0066389C" w:rsidP="00EA6A00">
      <w:pPr>
        <w:rPr>
          <w:rFonts w:eastAsia="Malgun Gothic"/>
          <w:lang w:eastAsia="ko-KR"/>
        </w:rPr>
      </w:pPr>
      <w:r w:rsidRPr="0066389C">
        <w:rPr>
          <w:rFonts w:eastAsia="Malgun Gothic"/>
          <w:lang w:eastAsia="ko-KR"/>
        </w:rPr>
        <w:t xml:space="preserve">This section allows Members to view both individual and cumulative Pacific Saury </w:t>
      </w:r>
      <w:r w:rsidR="00AB61EF">
        <w:rPr>
          <w:rFonts w:eastAsia="Malgun Gothic"/>
          <w:lang w:eastAsia="ko-KR"/>
        </w:rPr>
        <w:t xml:space="preserve">weekly </w:t>
      </w:r>
      <w:r w:rsidRPr="0066389C">
        <w:rPr>
          <w:rFonts w:eastAsia="Malgun Gothic"/>
          <w:lang w:eastAsia="ko-KR"/>
        </w:rPr>
        <w:t xml:space="preserve">catch data. Aggregate catch data is also publicly accessible </w:t>
      </w:r>
      <w:r w:rsidR="00A622F3">
        <w:rPr>
          <w:rFonts w:eastAsia="Malgun Gothic" w:hint="eastAsia"/>
          <w:lang w:eastAsia="ko-KR"/>
        </w:rPr>
        <w:t>under the public domain area on the NPFC website</w:t>
      </w:r>
      <w:r w:rsidR="00B236DE">
        <w:rPr>
          <w:rFonts w:eastAsia="Malgun Gothic" w:hint="eastAsia"/>
          <w:lang w:eastAsia="ko-KR"/>
        </w:rPr>
        <w:t xml:space="preserve"> </w:t>
      </w:r>
      <w:r w:rsidR="00EA6A00" w:rsidRPr="00EA6A00">
        <w:rPr>
          <w:rFonts w:eastAsia="Malgun Gothic"/>
          <w:lang w:eastAsia="ko-KR"/>
        </w:rPr>
        <w:t>(</w:t>
      </w:r>
      <w:hyperlink r:id="rId13" w:history="1">
        <w:r w:rsidR="002919AE" w:rsidRPr="000D4459">
          <w:rPr>
            <w:rStyle w:val="Hyperlink"/>
            <w:rFonts w:eastAsia="Malgun Gothic"/>
            <w:lang w:eastAsia="ko-KR"/>
          </w:rPr>
          <w:t>https://www.npfc.int/pacific-saury-cumulative-catch</w:t>
        </w:r>
      </w:hyperlink>
      <w:r w:rsidR="00EA6A00" w:rsidRPr="00EA6A00">
        <w:rPr>
          <w:rFonts w:eastAsia="Malgun Gothic"/>
          <w:lang w:eastAsia="ko-KR"/>
        </w:rPr>
        <w:t>).</w:t>
      </w:r>
    </w:p>
    <w:p w14:paraId="3FD5A669" w14:textId="7C6161E3" w:rsidR="002919AE" w:rsidRDefault="008C4A2F" w:rsidP="00EA6A00">
      <w:pPr>
        <w:rPr>
          <w:rFonts w:eastAsia="Malgun Gothic"/>
          <w:lang w:eastAsia="ko-KR"/>
        </w:rPr>
      </w:pPr>
      <w:r>
        <w:rPr>
          <w:rFonts w:eastAsia="Malgun Gothic"/>
          <w:noProof/>
          <w:lang w:eastAsia="ko-KR"/>
        </w:rPr>
        <w:drawing>
          <wp:inline distT="0" distB="0" distL="0" distR="0" wp14:anchorId="0527D6FC" wp14:editId="398D74EC">
            <wp:extent cx="6645910" cy="3458210"/>
            <wp:effectExtent l="19050" t="19050" r="21590" b="27940"/>
            <wp:docPr id="17760375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3458210"/>
                    </a:xfrm>
                    <a:prstGeom prst="rect">
                      <a:avLst/>
                    </a:prstGeom>
                    <a:noFill/>
                    <a:ln>
                      <a:solidFill>
                        <a:schemeClr val="accent1"/>
                      </a:solidFill>
                    </a:ln>
                  </pic:spPr>
                </pic:pic>
              </a:graphicData>
            </a:graphic>
          </wp:inline>
        </w:drawing>
      </w:r>
    </w:p>
    <w:p w14:paraId="6EC3BF36" w14:textId="14EAD897" w:rsidR="002919AE" w:rsidRDefault="00276458" w:rsidP="00EA6A00">
      <w:pPr>
        <w:rPr>
          <w:rFonts w:eastAsia="Malgun Gothic"/>
          <w:lang w:eastAsia="ko-KR"/>
        </w:rPr>
      </w:pPr>
      <w:r w:rsidRPr="00276458">
        <w:rPr>
          <w:rFonts w:eastAsia="Malgun Gothic"/>
          <w:lang w:eastAsia="ko-KR"/>
        </w:rPr>
        <w:t>Designated Members (Catch Data Report Managers) are required to submit weekly catch data in metric tons through</w:t>
      </w:r>
      <w:r>
        <w:rPr>
          <w:rFonts w:eastAsia="Malgun Gothic" w:hint="eastAsia"/>
          <w:lang w:eastAsia="ko-KR"/>
        </w:rPr>
        <w:t xml:space="preserve"> the </w:t>
      </w:r>
      <w:r w:rsidR="00B22BEA">
        <w:rPr>
          <w:rFonts w:eastAsia="Malgun Gothic" w:hint="eastAsia"/>
          <w:lang w:eastAsia="ko-KR"/>
        </w:rPr>
        <w:t>data submission page</w:t>
      </w:r>
      <w:r w:rsidR="002919AE" w:rsidRPr="002919AE">
        <w:rPr>
          <w:rFonts w:eastAsia="Malgun Gothic"/>
          <w:lang w:eastAsia="ko-KR"/>
        </w:rPr>
        <w:t xml:space="preserve"> (</w:t>
      </w:r>
      <w:hyperlink r:id="rId15" w:history="1">
        <w:r w:rsidR="002919AE" w:rsidRPr="000D4459">
          <w:rPr>
            <w:rStyle w:val="Hyperlink"/>
            <w:rFonts w:eastAsia="Malgun Gothic"/>
            <w:lang w:eastAsia="ko-KR"/>
          </w:rPr>
          <w:t>https://www.npfc.int/irs/add/psw_weekly_catch</w:t>
        </w:r>
      </w:hyperlink>
      <w:r w:rsidR="002919AE" w:rsidRPr="002919AE">
        <w:rPr>
          <w:rFonts w:eastAsia="Malgun Gothic"/>
          <w:lang w:eastAsia="ko-KR"/>
        </w:rPr>
        <w:t>)</w:t>
      </w:r>
      <w:r w:rsidR="00B236DE">
        <w:rPr>
          <w:rFonts w:eastAsia="Malgun Gothic" w:hint="eastAsia"/>
          <w:lang w:eastAsia="ko-KR"/>
        </w:rPr>
        <w:t>.</w:t>
      </w:r>
    </w:p>
    <w:p w14:paraId="57C3292C" w14:textId="65075D8F" w:rsidR="002919AE" w:rsidRDefault="003561D6" w:rsidP="00EA6A00">
      <w:pPr>
        <w:rPr>
          <w:rFonts w:eastAsia="Malgun Gothic"/>
          <w:lang w:eastAsia="ko-KR"/>
        </w:rPr>
      </w:pPr>
      <w:r>
        <w:rPr>
          <w:rFonts w:eastAsia="Malgun Gothic"/>
          <w:noProof/>
          <w:lang w:eastAsia="ko-KR"/>
        </w:rPr>
        <w:drawing>
          <wp:inline distT="0" distB="0" distL="0" distR="0" wp14:anchorId="4D3330B2" wp14:editId="10B313F1">
            <wp:extent cx="6639560" cy="3450590"/>
            <wp:effectExtent l="19050" t="19050" r="27940" b="16510"/>
            <wp:docPr id="5442925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9560" cy="3450590"/>
                    </a:xfrm>
                    <a:prstGeom prst="rect">
                      <a:avLst/>
                    </a:prstGeom>
                    <a:noFill/>
                    <a:ln>
                      <a:solidFill>
                        <a:schemeClr val="accent1"/>
                      </a:solidFill>
                    </a:ln>
                  </pic:spPr>
                </pic:pic>
              </a:graphicData>
            </a:graphic>
          </wp:inline>
        </w:drawing>
      </w:r>
    </w:p>
    <w:p w14:paraId="04BA9D5E" w14:textId="1A33B3E9" w:rsidR="00F435CF" w:rsidRDefault="00774EC8" w:rsidP="00080CBD">
      <w:pPr>
        <w:rPr>
          <w:rFonts w:eastAsia="Malgun Gothic"/>
          <w:lang w:eastAsia="ko-KR"/>
        </w:rPr>
      </w:pPr>
      <w:r w:rsidRPr="00983F3F">
        <w:rPr>
          <w:rFonts w:eastAsia="Malgun Gothic" w:hint="eastAsia"/>
          <w:b/>
          <w:bCs/>
          <w:lang w:eastAsia="ko-KR"/>
        </w:rPr>
        <w:lastRenderedPageBreak/>
        <w:t xml:space="preserve">1.4 </w:t>
      </w:r>
      <w:bookmarkStart w:id="0" w:name="_Hlk183616388"/>
      <w:r w:rsidR="00461016" w:rsidRPr="00983F3F">
        <w:rPr>
          <w:rFonts w:eastAsia="Malgun Gothic" w:hint="eastAsia"/>
          <w:b/>
          <w:bCs/>
          <w:lang w:eastAsia="ko-KR"/>
        </w:rPr>
        <w:t>Chub Ma</w:t>
      </w:r>
      <w:r w:rsidR="00F435CF" w:rsidRPr="00983F3F">
        <w:rPr>
          <w:rFonts w:eastAsia="Malgun Gothic" w:hint="eastAsia"/>
          <w:b/>
          <w:bCs/>
          <w:lang w:eastAsia="ko-KR"/>
        </w:rPr>
        <w:t>ckerel</w:t>
      </w:r>
      <w:bookmarkEnd w:id="0"/>
      <w:r w:rsidR="00F435CF" w:rsidRPr="00983F3F">
        <w:rPr>
          <w:rFonts w:eastAsia="Malgun Gothic" w:hint="eastAsia"/>
          <w:b/>
          <w:bCs/>
          <w:lang w:eastAsia="ko-KR"/>
        </w:rPr>
        <w:t xml:space="preserve"> Monthly/</w:t>
      </w:r>
      <w:r w:rsidR="00461016" w:rsidRPr="00983F3F">
        <w:rPr>
          <w:rFonts w:eastAsia="Malgun Gothic"/>
          <w:b/>
          <w:bCs/>
          <w:lang w:eastAsia="ko-KR"/>
        </w:rPr>
        <w:t>Weekly Report</w:t>
      </w:r>
      <w:r w:rsidR="00F435CF">
        <w:rPr>
          <w:rFonts w:eastAsia="Malgun Gothic" w:hint="eastAsia"/>
          <w:lang w:eastAsia="ko-KR"/>
        </w:rPr>
        <w:t xml:space="preserve"> (</w:t>
      </w:r>
      <w:hyperlink r:id="rId17" w:history="1">
        <w:r w:rsidR="00F435CF" w:rsidRPr="000D4459">
          <w:rPr>
            <w:rStyle w:val="Hyperlink"/>
            <w:rFonts w:eastAsia="Malgun Gothic"/>
            <w:lang w:eastAsia="ko-KR"/>
          </w:rPr>
          <w:t>https://www.npfc.int/submissions/weekly-catch/MAS</w:t>
        </w:r>
      </w:hyperlink>
      <w:r w:rsidR="00F435CF">
        <w:rPr>
          <w:rFonts w:eastAsia="Malgun Gothic" w:hint="eastAsia"/>
          <w:lang w:eastAsia="ko-KR"/>
        </w:rPr>
        <w:t>)</w:t>
      </w:r>
    </w:p>
    <w:p w14:paraId="0CD17A95" w14:textId="551A24AE" w:rsidR="006A4DAA" w:rsidRDefault="00067765" w:rsidP="00F2476A">
      <w:pPr>
        <w:rPr>
          <w:rFonts w:eastAsia="Malgun Gothic"/>
          <w:lang w:eastAsia="ko-KR"/>
        </w:rPr>
      </w:pPr>
      <w:r>
        <w:rPr>
          <w:rFonts w:eastAsia="Malgun Gothic" w:hint="eastAsia"/>
          <w:lang w:eastAsia="ko-KR"/>
        </w:rPr>
        <w:t>T</w:t>
      </w:r>
      <w:r w:rsidR="00A259DD">
        <w:rPr>
          <w:rFonts w:eastAsia="Malgun Gothic" w:hint="eastAsia"/>
          <w:lang w:eastAsia="ko-KR"/>
        </w:rPr>
        <w:t xml:space="preserve">he </w:t>
      </w:r>
      <w:r w:rsidR="00A259DD" w:rsidRPr="00A259DD">
        <w:rPr>
          <w:rFonts w:eastAsia="Malgun Gothic"/>
          <w:lang w:eastAsia="ko-KR"/>
        </w:rPr>
        <w:t>Chub Mackerel Monthly/Weekly Report</w:t>
      </w:r>
      <w:r>
        <w:rPr>
          <w:rFonts w:eastAsia="Malgun Gothic" w:hint="eastAsia"/>
          <w:lang w:eastAsia="ko-KR"/>
        </w:rPr>
        <w:t xml:space="preserve"> section has been </w:t>
      </w:r>
      <w:r w:rsidR="000F081D">
        <w:rPr>
          <w:rFonts w:eastAsia="Malgun Gothic" w:hint="eastAsia"/>
          <w:lang w:eastAsia="ko-KR"/>
        </w:rPr>
        <w:t xml:space="preserve">recently </w:t>
      </w:r>
      <w:r>
        <w:rPr>
          <w:rFonts w:eastAsia="Malgun Gothic" w:hint="eastAsia"/>
          <w:lang w:eastAsia="ko-KR"/>
        </w:rPr>
        <w:t xml:space="preserve">developed as the </w:t>
      </w:r>
      <w:r w:rsidR="0008749E">
        <w:rPr>
          <w:rFonts w:eastAsia="Malgun Gothic" w:hint="eastAsia"/>
          <w:lang w:eastAsia="ko-KR"/>
        </w:rPr>
        <w:t xml:space="preserve">new </w:t>
      </w:r>
      <w:r w:rsidR="000C34DB" w:rsidRPr="0008749E">
        <w:rPr>
          <w:rFonts w:eastAsia="Malgun Gothic"/>
          <w:lang w:eastAsia="ko-KR"/>
        </w:rPr>
        <w:t xml:space="preserve">Chub Mackerel </w:t>
      </w:r>
      <w:r w:rsidR="0008749E" w:rsidRPr="0008749E">
        <w:rPr>
          <w:rFonts w:eastAsia="Malgun Gothic"/>
          <w:lang w:eastAsia="ko-KR"/>
        </w:rPr>
        <w:t xml:space="preserve">CMM 2024-07 </w:t>
      </w:r>
      <w:r w:rsidR="006A4DAA">
        <w:rPr>
          <w:rFonts w:eastAsia="Malgun Gothic" w:hint="eastAsia"/>
          <w:lang w:eastAsia="ko-KR"/>
        </w:rPr>
        <w:t>entered into force.</w:t>
      </w:r>
    </w:p>
    <w:p w14:paraId="198B2947" w14:textId="74B5A318" w:rsidR="00F2476A" w:rsidRDefault="009F3FF8" w:rsidP="00F2476A">
      <w:pPr>
        <w:rPr>
          <w:rFonts w:eastAsia="Malgun Gothic"/>
          <w:lang w:eastAsia="ko-KR"/>
        </w:rPr>
      </w:pPr>
      <w:r w:rsidRPr="009F3FF8">
        <w:rPr>
          <w:rFonts w:eastAsia="Malgun Gothic"/>
          <w:lang w:eastAsia="ko-KR"/>
        </w:rPr>
        <w:t xml:space="preserve">Members can access individual and aggregate Chub Mackerel catch data by </w:t>
      </w:r>
      <w:r w:rsidR="00875CC0">
        <w:rPr>
          <w:rFonts w:eastAsia="Malgun Gothic" w:hint="eastAsia"/>
          <w:lang w:eastAsia="ko-KR"/>
        </w:rPr>
        <w:t xml:space="preserve">different </w:t>
      </w:r>
      <w:r w:rsidRPr="009F3FF8">
        <w:rPr>
          <w:rFonts w:eastAsia="Malgun Gothic"/>
          <w:lang w:eastAsia="ko-KR"/>
        </w:rPr>
        <w:t>gear type</w:t>
      </w:r>
      <w:r w:rsidR="00B236DE">
        <w:rPr>
          <w:rFonts w:eastAsia="Malgun Gothic" w:hint="eastAsia"/>
          <w:lang w:eastAsia="ko-KR"/>
        </w:rPr>
        <w:t>s</w:t>
      </w:r>
      <w:r w:rsidRPr="009F3FF8">
        <w:rPr>
          <w:rFonts w:eastAsia="Malgun Gothic"/>
          <w:lang w:eastAsia="ko-KR"/>
        </w:rPr>
        <w:t xml:space="preserve"> (</w:t>
      </w:r>
      <w:r w:rsidRPr="00875CC0">
        <w:rPr>
          <w:rFonts w:eastAsia="Malgun Gothic"/>
          <w:color w:val="C00000"/>
          <w:lang w:eastAsia="ko-KR"/>
        </w:rPr>
        <w:t>Purse Seiners/Trawlers</w:t>
      </w:r>
      <w:r w:rsidRPr="009F3FF8">
        <w:rPr>
          <w:rFonts w:eastAsia="Malgun Gothic"/>
          <w:lang w:eastAsia="ko-KR"/>
        </w:rPr>
        <w:t>). Cumulative catch data is posted</w:t>
      </w:r>
      <w:r w:rsidR="008162C2">
        <w:rPr>
          <w:rFonts w:eastAsia="Malgun Gothic" w:hint="eastAsia"/>
          <w:lang w:eastAsia="ko-KR"/>
        </w:rPr>
        <w:t xml:space="preserve"> on the public area of the NPFC website</w:t>
      </w:r>
      <w:r w:rsidR="00B236DE">
        <w:rPr>
          <w:rFonts w:eastAsia="Malgun Gothic" w:hint="eastAsia"/>
          <w:lang w:eastAsia="ko-KR"/>
        </w:rPr>
        <w:t xml:space="preserve"> </w:t>
      </w:r>
      <w:r w:rsidR="00F2476A" w:rsidRPr="00EA6A00">
        <w:rPr>
          <w:rFonts w:eastAsia="Malgun Gothic"/>
          <w:lang w:eastAsia="ko-KR"/>
        </w:rPr>
        <w:t>(</w:t>
      </w:r>
      <w:hyperlink r:id="rId18" w:history="1">
        <w:r w:rsidR="00F2476A" w:rsidRPr="000D4459">
          <w:rPr>
            <w:rStyle w:val="Hyperlink"/>
            <w:rFonts w:eastAsia="Malgun Gothic"/>
            <w:lang w:eastAsia="ko-KR"/>
          </w:rPr>
          <w:t>https://www.npfc.int/pacific-saury-cumulative-catch</w:t>
        </w:r>
      </w:hyperlink>
      <w:r w:rsidR="00F2476A" w:rsidRPr="00EA6A00">
        <w:rPr>
          <w:rFonts w:eastAsia="Malgun Gothic"/>
          <w:lang w:eastAsia="ko-KR"/>
        </w:rPr>
        <w:t>).</w:t>
      </w:r>
    </w:p>
    <w:p w14:paraId="10671261" w14:textId="071A681B" w:rsidR="00461016" w:rsidRDefault="00DE29D7" w:rsidP="00080CBD">
      <w:pPr>
        <w:rPr>
          <w:rFonts w:eastAsia="Malgun Gothic"/>
          <w:lang w:eastAsia="ko-KR"/>
        </w:rPr>
      </w:pPr>
      <w:r>
        <w:rPr>
          <w:rFonts w:eastAsia="Malgun Gothic"/>
          <w:noProof/>
          <w:lang w:eastAsia="ko-KR"/>
        </w:rPr>
        <w:drawing>
          <wp:inline distT="0" distB="0" distL="0" distR="0" wp14:anchorId="7CBC6E98" wp14:editId="14775711">
            <wp:extent cx="6644005" cy="3441065"/>
            <wp:effectExtent l="19050" t="19050" r="23495" b="26035"/>
            <wp:docPr id="307546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4005" cy="3441065"/>
                    </a:xfrm>
                    <a:prstGeom prst="rect">
                      <a:avLst/>
                    </a:prstGeom>
                    <a:noFill/>
                    <a:ln>
                      <a:solidFill>
                        <a:schemeClr val="accent1"/>
                      </a:solidFill>
                    </a:ln>
                  </pic:spPr>
                </pic:pic>
              </a:graphicData>
            </a:graphic>
          </wp:inline>
        </w:drawing>
      </w:r>
    </w:p>
    <w:p w14:paraId="57ECB175" w14:textId="7C67C75A" w:rsidR="004B11EC" w:rsidRPr="00F2476A" w:rsidRDefault="00FF050C" w:rsidP="004B11EC">
      <w:pPr>
        <w:rPr>
          <w:rFonts w:eastAsia="Malgun Gothic"/>
          <w:lang w:eastAsia="ko-KR"/>
        </w:rPr>
      </w:pPr>
      <w:r w:rsidRPr="00FF050C">
        <w:rPr>
          <w:rFonts w:eastAsia="Malgun Gothic"/>
          <w:lang w:eastAsia="ko-KR"/>
        </w:rPr>
        <w:t>The system transitions from monthly to weekly reporting once the Total Allowable Catch (TAC) reaches 60%.</w:t>
      </w:r>
      <w:r w:rsidR="004B11EC">
        <w:rPr>
          <w:rFonts w:eastAsia="Malgun Gothic" w:hint="eastAsia"/>
          <w:lang w:eastAsia="ko-KR"/>
        </w:rPr>
        <w:t xml:space="preserve"> </w:t>
      </w:r>
    </w:p>
    <w:p w14:paraId="135C5319" w14:textId="3CB04C95" w:rsidR="004B11EC" w:rsidRDefault="00206068" w:rsidP="00080CBD">
      <w:pPr>
        <w:rPr>
          <w:rFonts w:eastAsia="Malgun Gothic"/>
          <w:lang w:eastAsia="ko-KR"/>
        </w:rPr>
      </w:pPr>
      <w:r>
        <w:rPr>
          <w:rFonts w:eastAsia="Malgun Gothic"/>
          <w:noProof/>
          <w:lang w:eastAsia="ko-KR"/>
        </w:rPr>
        <w:drawing>
          <wp:inline distT="0" distB="0" distL="0" distR="0" wp14:anchorId="5FE9515A" wp14:editId="4AF7B352">
            <wp:extent cx="6644005" cy="3239770"/>
            <wp:effectExtent l="19050" t="19050" r="23495" b="17780"/>
            <wp:docPr id="501973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4005" cy="3239770"/>
                    </a:xfrm>
                    <a:prstGeom prst="rect">
                      <a:avLst/>
                    </a:prstGeom>
                    <a:noFill/>
                    <a:ln>
                      <a:solidFill>
                        <a:schemeClr val="accent1"/>
                      </a:solidFill>
                    </a:ln>
                  </pic:spPr>
                </pic:pic>
              </a:graphicData>
            </a:graphic>
          </wp:inline>
        </w:drawing>
      </w:r>
    </w:p>
    <w:p w14:paraId="45A60BFE" w14:textId="57C42754" w:rsidR="00080CBD" w:rsidRPr="00080CBD" w:rsidRDefault="00774EC8" w:rsidP="00080CBD">
      <w:pPr>
        <w:rPr>
          <w:rFonts w:eastAsia="Malgun Gothic"/>
          <w:lang w:eastAsia="ko-KR"/>
        </w:rPr>
      </w:pPr>
      <w:r w:rsidRPr="00A6380F">
        <w:rPr>
          <w:rFonts w:eastAsia="Malgun Gothic" w:hint="eastAsia"/>
          <w:b/>
          <w:bCs/>
          <w:lang w:eastAsia="ko-KR"/>
        </w:rPr>
        <w:lastRenderedPageBreak/>
        <w:t>1.5</w:t>
      </w:r>
      <w:r w:rsidR="00080CBD" w:rsidRPr="00A6380F">
        <w:rPr>
          <w:rFonts w:eastAsia="Malgun Gothic" w:hint="eastAsia"/>
          <w:b/>
          <w:bCs/>
          <w:lang w:eastAsia="ko-KR"/>
        </w:rPr>
        <w:t xml:space="preserve"> </w:t>
      </w:r>
      <w:r w:rsidR="00080CBD" w:rsidRPr="00A6380F">
        <w:rPr>
          <w:rFonts w:eastAsia="Malgun Gothic"/>
          <w:b/>
          <w:bCs/>
          <w:lang w:eastAsia="ko-KR"/>
        </w:rPr>
        <w:t>Collaboration</w:t>
      </w:r>
      <w:r w:rsidR="00080CBD" w:rsidRPr="00080CBD">
        <w:rPr>
          <w:rFonts w:eastAsia="Malgun Gothic"/>
          <w:lang w:eastAsia="ko-KR"/>
        </w:rPr>
        <w:t xml:space="preserve"> (</w:t>
      </w:r>
      <w:hyperlink r:id="rId21" w:history="1">
        <w:r w:rsidR="00106F11" w:rsidRPr="000D4459">
          <w:rPr>
            <w:rStyle w:val="Hyperlink"/>
            <w:rFonts w:eastAsia="Malgun Gothic"/>
            <w:lang w:eastAsia="ko-KR"/>
          </w:rPr>
          <w:t>https://collaboration.npfc.int</w:t>
        </w:r>
      </w:hyperlink>
      <w:r w:rsidR="00080CBD" w:rsidRPr="00080CBD">
        <w:rPr>
          <w:rFonts w:eastAsia="Malgun Gothic"/>
          <w:lang w:eastAsia="ko-KR"/>
        </w:rPr>
        <w:t>)</w:t>
      </w:r>
    </w:p>
    <w:p w14:paraId="3456AA85" w14:textId="2B8A3A66" w:rsidR="002919AE" w:rsidRDefault="00B131BF" w:rsidP="00080CBD">
      <w:pPr>
        <w:rPr>
          <w:rFonts w:eastAsia="Malgun Gothic"/>
          <w:lang w:eastAsia="ko-KR"/>
        </w:rPr>
      </w:pPr>
      <w:r>
        <w:rPr>
          <w:rFonts w:eastAsia="Malgun Gothic" w:hint="eastAsia"/>
          <w:lang w:eastAsia="ko-KR"/>
        </w:rPr>
        <w:t>T</w:t>
      </w:r>
      <w:r w:rsidR="00080CBD" w:rsidRPr="00080CBD">
        <w:rPr>
          <w:rFonts w:eastAsia="Malgun Gothic"/>
          <w:lang w:eastAsia="ko-KR"/>
        </w:rPr>
        <w:t>he NPFC Members</w:t>
      </w:r>
      <w:r w:rsidR="009108BF">
        <w:rPr>
          <w:rFonts w:eastAsia="Malgun Gothic" w:hint="eastAsia"/>
          <w:lang w:eastAsia="ko-KR"/>
        </w:rPr>
        <w:t>, CNCP and Observers</w:t>
      </w:r>
      <w:r w:rsidR="00080CBD" w:rsidRPr="00080CBD">
        <w:rPr>
          <w:rFonts w:eastAsia="Malgun Gothic"/>
          <w:lang w:eastAsia="ko-KR"/>
        </w:rPr>
        <w:t xml:space="preserve"> registered to the </w:t>
      </w:r>
      <w:proofErr w:type="gramStart"/>
      <w:r w:rsidR="00080CBD" w:rsidRPr="00080CBD">
        <w:rPr>
          <w:rFonts w:eastAsia="Malgun Gothic"/>
          <w:lang w:eastAsia="ko-KR"/>
        </w:rPr>
        <w:t>particular discussion</w:t>
      </w:r>
      <w:proofErr w:type="gramEnd"/>
      <w:r w:rsidR="00080CBD" w:rsidRPr="00080CBD">
        <w:rPr>
          <w:rFonts w:eastAsia="Malgun Gothic"/>
          <w:lang w:eastAsia="ko-KR"/>
        </w:rPr>
        <w:t xml:space="preserve"> groups </w:t>
      </w:r>
      <w:r w:rsidR="003556E1">
        <w:rPr>
          <w:rFonts w:eastAsia="Malgun Gothic" w:hint="eastAsia"/>
          <w:lang w:eastAsia="ko-KR"/>
        </w:rPr>
        <w:t>(</w:t>
      </w:r>
      <w:r w:rsidR="00080CBD" w:rsidRPr="00080CBD">
        <w:rPr>
          <w:rFonts w:eastAsia="Malgun Gothic"/>
          <w:lang w:eastAsia="ko-KR"/>
        </w:rPr>
        <w:t>SC, SSC PS, TWG CMSA, SSC BF-ME, etc</w:t>
      </w:r>
      <w:r w:rsidR="003556E1">
        <w:rPr>
          <w:rFonts w:eastAsia="Malgun Gothic" w:hint="eastAsia"/>
          <w:lang w:eastAsia="ko-KR"/>
        </w:rPr>
        <w:t>)</w:t>
      </w:r>
      <w:r w:rsidR="00B8774C">
        <w:rPr>
          <w:rFonts w:eastAsia="Malgun Gothic" w:hint="eastAsia"/>
          <w:lang w:eastAsia="ko-KR"/>
        </w:rPr>
        <w:t xml:space="preserve"> can access t</w:t>
      </w:r>
      <w:r w:rsidR="00B8774C" w:rsidRPr="00080CBD">
        <w:rPr>
          <w:rFonts w:eastAsia="Malgun Gothic"/>
          <w:lang w:eastAsia="ko-KR"/>
        </w:rPr>
        <w:t xml:space="preserve">he NPFC Collaboration </w:t>
      </w:r>
      <w:r w:rsidR="00B8774C">
        <w:rPr>
          <w:rFonts w:eastAsia="Malgun Gothic" w:hint="eastAsia"/>
          <w:lang w:eastAsia="ko-KR"/>
        </w:rPr>
        <w:t>groups</w:t>
      </w:r>
      <w:r w:rsidR="00080CBD" w:rsidRPr="00080CBD">
        <w:rPr>
          <w:rFonts w:eastAsia="Malgun Gothic"/>
          <w:lang w:eastAsia="ko-KR"/>
        </w:rPr>
        <w:t xml:space="preserve">. </w:t>
      </w:r>
      <w:r w:rsidR="00BB0D47" w:rsidRPr="00BB0D47">
        <w:rPr>
          <w:rFonts w:eastAsia="Malgun Gothic"/>
          <w:lang w:eastAsia="ko-KR"/>
        </w:rPr>
        <w:t>Access is granted based on member requirements.</w:t>
      </w:r>
    </w:p>
    <w:p w14:paraId="795F38CF" w14:textId="2875EC60" w:rsidR="004E3265" w:rsidRDefault="00EB22C1" w:rsidP="00080CBD">
      <w:pPr>
        <w:rPr>
          <w:rFonts w:eastAsia="Malgun Gothic"/>
          <w:lang w:eastAsia="ko-KR"/>
        </w:rPr>
      </w:pPr>
      <w:r w:rsidRPr="00EB22C1">
        <w:rPr>
          <w:rFonts w:eastAsia="Malgun Gothic"/>
          <w:noProof/>
          <w:lang w:eastAsia="ko-KR"/>
        </w:rPr>
        <w:drawing>
          <wp:inline distT="0" distB="0" distL="0" distR="0" wp14:anchorId="4EF9E42F" wp14:editId="2263B93C">
            <wp:extent cx="6645910" cy="3514090"/>
            <wp:effectExtent l="19050" t="19050" r="21590" b="10160"/>
            <wp:docPr id="15457500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50004" name="Picture 1" descr="A screenshot of a computer&#10;&#10;Description automatically generated"/>
                    <pic:cNvPicPr/>
                  </pic:nvPicPr>
                  <pic:blipFill>
                    <a:blip r:embed="rId22"/>
                    <a:stretch>
                      <a:fillRect/>
                    </a:stretch>
                  </pic:blipFill>
                  <pic:spPr>
                    <a:xfrm>
                      <a:off x="0" y="0"/>
                      <a:ext cx="6645910" cy="3514090"/>
                    </a:xfrm>
                    <a:prstGeom prst="rect">
                      <a:avLst/>
                    </a:prstGeom>
                    <a:ln>
                      <a:solidFill>
                        <a:schemeClr val="accent1"/>
                      </a:solidFill>
                    </a:ln>
                  </pic:spPr>
                </pic:pic>
              </a:graphicData>
            </a:graphic>
          </wp:inline>
        </w:drawing>
      </w:r>
    </w:p>
    <w:p w14:paraId="52772F8C" w14:textId="4BB1BE5E" w:rsidR="00F418AF" w:rsidRDefault="00F418AF" w:rsidP="004E3265">
      <w:pPr>
        <w:rPr>
          <w:rFonts w:eastAsia="Malgun Gothic"/>
          <w:lang w:eastAsia="ko-KR"/>
        </w:rPr>
      </w:pPr>
      <w:r>
        <w:rPr>
          <w:rFonts w:eastAsia="Malgun Gothic"/>
          <w:lang w:eastAsia="ko-KR"/>
        </w:rPr>
        <w:br w:type="page"/>
      </w:r>
    </w:p>
    <w:p w14:paraId="4591FE92" w14:textId="42900A00" w:rsidR="004E3265" w:rsidRPr="004E3265" w:rsidRDefault="00774EC8" w:rsidP="004E3265">
      <w:pPr>
        <w:rPr>
          <w:rFonts w:eastAsia="Malgun Gothic"/>
          <w:lang w:eastAsia="ko-KR"/>
        </w:rPr>
      </w:pPr>
      <w:r w:rsidRPr="00A6380F">
        <w:rPr>
          <w:rFonts w:eastAsia="Malgun Gothic" w:hint="eastAsia"/>
          <w:b/>
          <w:bCs/>
          <w:lang w:eastAsia="ko-KR"/>
        </w:rPr>
        <w:lastRenderedPageBreak/>
        <w:t>1.6</w:t>
      </w:r>
      <w:r w:rsidR="004E3265" w:rsidRPr="00A6380F">
        <w:rPr>
          <w:rFonts w:eastAsia="Malgun Gothic" w:hint="eastAsia"/>
          <w:b/>
          <w:bCs/>
          <w:lang w:eastAsia="ko-KR"/>
        </w:rPr>
        <w:t xml:space="preserve"> </w:t>
      </w:r>
      <w:r w:rsidR="004E3265" w:rsidRPr="00A6380F">
        <w:rPr>
          <w:rFonts w:eastAsia="Malgun Gothic"/>
          <w:b/>
          <w:bCs/>
          <w:lang w:eastAsia="ko-KR"/>
        </w:rPr>
        <w:t>Annual Reports</w:t>
      </w:r>
      <w:r w:rsidR="004E3265" w:rsidRPr="004E3265">
        <w:rPr>
          <w:rFonts w:eastAsia="Malgun Gothic"/>
          <w:lang w:eastAsia="ko-KR"/>
        </w:rPr>
        <w:t xml:space="preserve"> (</w:t>
      </w:r>
      <w:hyperlink r:id="rId23" w:history="1">
        <w:r w:rsidR="00106F11" w:rsidRPr="000D4459">
          <w:rPr>
            <w:rStyle w:val="Hyperlink"/>
            <w:rFonts w:eastAsia="Malgun Gothic"/>
            <w:lang w:eastAsia="ko-KR"/>
          </w:rPr>
          <w:t>https://www.npfc.int/annual-reports-members</w:t>
        </w:r>
      </w:hyperlink>
      <w:r w:rsidR="004E3265" w:rsidRPr="004E3265">
        <w:rPr>
          <w:rFonts w:eastAsia="Malgun Gothic"/>
          <w:lang w:eastAsia="ko-KR"/>
        </w:rPr>
        <w:t xml:space="preserve">) </w:t>
      </w:r>
    </w:p>
    <w:p w14:paraId="63210818" w14:textId="59C7C394" w:rsidR="004E3265" w:rsidRDefault="004E3265" w:rsidP="004E3265">
      <w:pPr>
        <w:rPr>
          <w:rFonts w:eastAsia="Malgun Gothic"/>
          <w:lang w:eastAsia="ko-KR"/>
        </w:rPr>
      </w:pPr>
      <w:r w:rsidRPr="004E3265">
        <w:rPr>
          <w:rFonts w:eastAsia="Malgun Gothic"/>
          <w:lang w:eastAsia="ko-KR"/>
        </w:rPr>
        <w:t xml:space="preserve">The </w:t>
      </w:r>
      <w:r w:rsidR="00901157" w:rsidRPr="004E3265">
        <w:rPr>
          <w:rFonts w:eastAsia="Malgun Gothic"/>
          <w:lang w:eastAsia="ko-KR"/>
        </w:rPr>
        <w:t xml:space="preserve">NPFC Members </w:t>
      </w:r>
      <w:r w:rsidR="00901157">
        <w:rPr>
          <w:rFonts w:eastAsia="Malgun Gothic" w:hint="eastAsia"/>
          <w:lang w:eastAsia="ko-KR"/>
        </w:rPr>
        <w:t xml:space="preserve">can access </w:t>
      </w:r>
      <w:r w:rsidRPr="004E3265">
        <w:rPr>
          <w:rFonts w:eastAsia="Malgun Gothic"/>
          <w:lang w:eastAsia="ko-KR"/>
        </w:rPr>
        <w:t>Annual Reports section.</w:t>
      </w:r>
    </w:p>
    <w:p w14:paraId="2D53B15B" w14:textId="10F000C3" w:rsidR="001D41EE" w:rsidRDefault="00B0205D" w:rsidP="004E3265">
      <w:pPr>
        <w:rPr>
          <w:rFonts w:eastAsia="Malgun Gothic"/>
          <w:lang w:eastAsia="ko-KR"/>
        </w:rPr>
      </w:pPr>
      <w:r>
        <w:rPr>
          <w:rFonts w:eastAsia="Malgun Gothic"/>
          <w:noProof/>
          <w:lang w:eastAsia="ko-KR"/>
        </w:rPr>
        <w:drawing>
          <wp:inline distT="0" distB="0" distL="0" distR="0" wp14:anchorId="2CC3FF0B" wp14:editId="13D2CBB1">
            <wp:extent cx="6559826" cy="3143075"/>
            <wp:effectExtent l="19050" t="19050" r="12700" b="19685"/>
            <wp:docPr id="20436415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2713" cy="3158832"/>
                    </a:xfrm>
                    <a:prstGeom prst="rect">
                      <a:avLst/>
                    </a:prstGeom>
                    <a:noFill/>
                    <a:ln>
                      <a:solidFill>
                        <a:schemeClr val="accent1"/>
                      </a:solidFill>
                    </a:ln>
                  </pic:spPr>
                </pic:pic>
              </a:graphicData>
            </a:graphic>
          </wp:inline>
        </w:drawing>
      </w:r>
    </w:p>
    <w:p w14:paraId="518DCEBE" w14:textId="464B3140" w:rsidR="001D41EE" w:rsidRDefault="001D41EE" w:rsidP="004E3265">
      <w:pPr>
        <w:rPr>
          <w:rFonts w:eastAsia="Malgun Gothic"/>
          <w:lang w:eastAsia="ko-KR"/>
        </w:rPr>
      </w:pPr>
      <w:r w:rsidRPr="001D41EE">
        <w:rPr>
          <w:rFonts w:eastAsia="Malgun Gothic"/>
          <w:lang w:eastAsia="ko-KR"/>
        </w:rPr>
        <w:t>The Annual Reports section also has a link to the e-Annual Report where designated Member</w:t>
      </w:r>
      <w:r w:rsidR="009A2929">
        <w:rPr>
          <w:rFonts w:eastAsia="Malgun Gothic" w:hint="eastAsia"/>
          <w:lang w:eastAsia="ko-KR"/>
        </w:rPr>
        <w:t>s (Annual Report Managers)</w:t>
      </w:r>
      <w:r w:rsidRPr="001D41EE">
        <w:rPr>
          <w:rFonts w:eastAsia="Malgun Gothic"/>
          <w:lang w:eastAsia="ko-KR"/>
        </w:rPr>
        <w:t xml:space="preserve"> can enter their report for the calendar year. From 2021, the secretariat </w:t>
      </w:r>
      <w:r w:rsidR="001D4C34">
        <w:rPr>
          <w:rFonts w:eastAsia="Malgun Gothic" w:hint="eastAsia"/>
          <w:lang w:eastAsia="ko-KR"/>
        </w:rPr>
        <w:t xml:space="preserve">has </w:t>
      </w:r>
      <w:r w:rsidRPr="001D41EE">
        <w:rPr>
          <w:rFonts w:eastAsia="Malgun Gothic"/>
          <w:lang w:eastAsia="ko-KR"/>
        </w:rPr>
        <w:t>request</w:t>
      </w:r>
      <w:r w:rsidR="001D4C34">
        <w:rPr>
          <w:rFonts w:eastAsia="Malgun Gothic" w:hint="eastAsia"/>
          <w:lang w:eastAsia="ko-KR"/>
        </w:rPr>
        <w:t>ed</w:t>
      </w:r>
      <w:r w:rsidRPr="001D41EE">
        <w:rPr>
          <w:rFonts w:eastAsia="Malgun Gothic"/>
          <w:lang w:eastAsia="ko-KR"/>
        </w:rPr>
        <w:t xml:space="preserve"> Member</w:t>
      </w:r>
      <w:r w:rsidR="009A2929">
        <w:rPr>
          <w:rFonts w:eastAsia="Malgun Gothic" w:hint="eastAsia"/>
          <w:lang w:eastAsia="ko-KR"/>
        </w:rPr>
        <w:t xml:space="preserve">s </w:t>
      </w:r>
      <w:r w:rsidRPr="001D41EE">
        <w:rPr>
          <w:rFonts w:eastAsia="Malgun Gothic"/>
          <w:lang w:eastAsia="ko-KR"/>
        </w:rPr>
        <w:t>to use the e-Annual Report.</w:t>
      </w:r>
    </w:p>
    <w:p w14:paraId="731830B6" w14:textId="77777777" w:rsidR="001D41EE" w:rsidRDefault="001D41EE" w:rsidP="004E3265">
      <w:pPr>
        <w:rPr>
          <w:rFonts w:eastAsia="Malgun Gothic"/>
          <w:lang w:eastAsia="ko-KR"/>
        </w:rPr>
      </w:pPr>
    </w:p>
    <w:p w14:paraId="32CA0EB6" w14:textId="024F96E9" w:rsidR="00B80CE1" w:rsidRDefault="00E73CB3" w:rsidP="004E3265">
      <w:pPr>
        <w:rPr>
          <w:rFonts w:eastAsia="Malgun Gothic"/>
          <w:lang w:eastAsia="ko-KR"/>
        </w:rPr>
      </w:pPr>
      <w:r>
        <w:rPr>
          <w:rFonts w:eastAsia="Malgun Gothic"/>
          <w:noProof/>
          <w:lang w:eastAsia="ko-KR"/>
        </w:rPr>
        <w:drawing>
          <wp:inline distT="0" distB="0" distL="0" distR="0" wp14:anchorId="7E18F19E" wp14:editId="4123E08C">
            <wp:extent cx="6639560" cy="3164840"/>
            <wp:effectExtent l="19050" t="19050" r="27940" b="16510"/>
            <wp:docPr id="6091504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9560" cy="3164840"/>
                    </a:xfrm>
                    <a:prstGeom prst="rect">
                      <a:avLst/>
                    </a:prstGeom>
                    <a:noFill/>
                    <a:ln>
                      <a:solidFill>
                        <a:schemeClr val="accent1"/>
                      </a:solidFill>
                    </a:ln>
                  </pic:spPr>
                </pic:pic>
              </a:graphicData>
            </a:graphic>
          </wp:inline>
        </w:drawing>
      </w:r>
    </w:p>
    <w:p w14:paraId="0B400997" w14:textId="77777777" w:rsidR="00E73CB3" w:rsidRDefault="00E73CB3" w:rsidP="0004745E">
      <w:pPr>
        <w:rPr>
          <w:rFonts w:eastAsia="Malgun Gothic"/>
          <w:lang w:eastAsia="ko-KR"/>
        </w:rPr>
      </w:pPr>
    </w:p>
    <w:p w14:paraId="0B63E040" w14:textId="77777777" w:rsidR="00E73CB3" w:rsidRDefault="00E73CB3" w:rsidP="0004745E">
      <w:pPr>
        <w:rPr>
          <w:rFonts w:eastAsia="Malgun Gothic"/>
          <w:lang w:eastAsia="ko-KR"/>
        </w:rPr>
      </w:pPr>
    </w:p>
    <w:p w14:paraId="549B7865" w14:textId="32BCADCA" w:rsidR="0004745E" w:rsidRPr="00A6380F" w:rsidRDefault="00774EC8" w:rsidP="0004745E">
      <w:pPr>
        <w:rPr>
          <w:rFonts w:eastAsia="Malgun Gothic"/>
          <w:b/>
          <w:bCs/>
          <w:lang w:eastAsia="ko-KR"/>
        </w:rPr>
      </w:pPr>
      <w:r w:rsidRPr="00A6380F">
        <w:rPr>
          <w:rFonts w:eastAsia="Malgun Gothic" w:hint="eastAsia"/>
          <w:b/>
          <w:bCs/>
          <w:lang w:eastAsia="ko-KR"/>
        </w:rPr>
        <w:lastRenderedPageBreak/>
        <w:t>1.7</w:t>
      </w:r>
      <w:r w:rsidR="00C86AC1" w:rsidRPr="00A6380F">
        <w:rPr>
          <w:rFonts w:eastAsia="Malgun Gothic" w:hint="eastAsia"/>
          <w:b/>
          <w:bCs/>
          <w:lang w:eastAsia="ko-KR"/>
        </w:rPr>
        <w:t xml:space="preserve">. </w:t>
      </w:r>
      <w:r w:rsidR="0004745E" w:rsidRPr="00A6380F">
        <w:rPr>
          <w:rFonts w:eastAsia="Malgun Gothic"/>
          <w:b/>
          <w:bCs/>
          <w:lang w:eastAsia="ko-KR"/>
        </w:rPr>
        <w:t xml:space="preserve">NPFC GIS Maps </w:t>
      </w:r>
    </w:p>
    <w:p w14:paraId="592C1947" w14:textId="2A50113B" w:rsidR="0004745E" w:rsidRPr="0004745E" w:rsidRDefault="00533D53" w:rsidP="0004745E">
      <w:pPr>
        <w:rPr>
          <w:rFonts w:eastAsia="Malgun Gothic"/>
          <w:lang w:eastAsia="ko-KR"/>
        </w:rPr>
      </w:pPr>
      <w:r w:rsidRPr="00A6380F">
        <w:rPr>
          <w:rFonts w:eastAsia="Malgun Gothic" w:hint="eastAsia"/>
          <w:b/>
          <w:bCs/>
          <w:lang w:eastAsia="ko-KR"/>
        </w:rPr>
        <w:t xml:space="preserve">1.7.1 </w:t>
      </w:r>
      <w:r w:rsidR="0004745E" w:rsidRPr="00A6380F">
        <w:rPr>
          <w:rFonts w:eastAsia="Malgun Gothic"/>
          <w:b/>
          <w:bCs/>
          <w:lang w:eastAsia="ko-KR"/>
        </w:rPr>
        <w:t>Pacific Saury Map</w:t>
      </w:r>
      <w:r w:rsidR="0004745E" w:rsidRPr="0004745E">
        <w:rPr>
          <w:rFonts w:eastAsia="Malgun Gothic"/>
          <w:lang w:eastAsia="ko-KR"/>
        </w:rPr>
        <w:t xml:space="preserve"> (</w:t>
      </w:r>
      <w:hyperlink r:id="rId26" w:history="1">
        <w:r w:rsidR="00106F11" w:rsidRPr="000D4459">
          <w:rPr>
            <w:rStyle w:val="Hyperlink"/>
            <w:rFonts w:eastAsia="Malgun Gothic"/>
            <w:lang w:eastAsia="ko-KR"/>
          </w:rPr>
          <w:t>https://www.npfc.int/science/gis/catch-effort/saury</w:t>
        </w:r>
      </w:hyperlink>
      <w:r w:rsidR="0004745E" w:rsidRPr="0004745E">
        <w:rPr>
          <w:rFonts w:eastAsia="Malgun Gothic"/>
          <w:lang w:eastAsia="ko-KR"/>
        </w:rPr>
        <w:t>)</w:t>
      </w:r>
    </w:p>
    <w:p w14:paraId="7B728635" w14:textId="601FB433" w:rsidR="001D41EE" w:rsidRDefault="0004745E" w:rsidP="0004745E">
      <w:pPr>
        <w:rPr>
          <w:rFonts w:eastAsia="Malgun Gothic"/>
          <w:lang w:eastAsia="ko-KR"/>
        </w:rPr>
      </w:pPr>
      <w:r w:rsidRPr="0004745E">
        <w:rPr>
          <w:rFonts w:eastAsia="Malgun Gothic"/>
          <w:lang w:eastAsia="ko-KR"/>
        </w:rPr>
        <w:t>The Pacific Saury Map has recently been updated to include the Pacific Saury Catch and Effort data with sea surface temperature grid from 1994 to 202</w:t>
      </w:r>
      <w:r w:rsidR="00CB5E9A">
        <w:rPr>
          <w:rFonts w:eastAsia="Malgun Gothic" w:hint="eastAsia"/>
          <w:lang w:eastAsia="ko-KR"/>
        </w:rPr>
        <w:t>3</w:t>
      </w:r>
      <w:r w:rsidRPr="0004745E">
        <w:rPr>
          <w:rFonts w:eastAsia="Malgun Gothic"/>
          <w:lang w:eastAsia="ko-KR"/>
        </w:rPr>
        <w:t>.</w:t>
      </w:r>
    </w:p>
    <w:p w14:paraId="00B4B3ED" w14:textId="77777777" w:rsidR="0004745E" w:rsidRDefault="0004745E" w:rsidP="0004745E">
      <w:pPr>
        <w:rPr>
          <w:rFonts w:eastAsia="Malgun Gothic"/>
          <w:lang w:eastAsia="ko-KR"/>
        </w:rPr>
      </w:pPr>
    </w:p>
    <w:p w14:paraId="0CC20981" w14:textId="0AF344CD" w:rsidR="00220CA7" w:rsidRDefault="00220CA7" w:rsidP="0004745E">
      <w:pPr>
        <w:rPr>
          <w:rFonts w:eastAsia="Malgun Gothic"/>
          <w:lang w:eastAsia="ko-KR"/>
        </w:rPr>
      </w:pPr>
      <w:r>
        <w:rPr>
          <w:noProof/>
        </w:rPr>
        <w:drawing>
          <wp:inline distT="0" distB="0" distL="0" distR="0" wp14:anchorId="31A32306" wp14:editId="3CDB05F9">
            <wp:extent cx="6572581" cy="6541412"/>
            <wp:effectExtent l="19050" t="19050" r="19050" b="12065"/>
            <wp:docPr id="14" name="Picture 14" descr="A screenshot of a weather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weather map&#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7703" cy="6546510"/>
                    </a:xfrm>
                    <a:prstGeom prst="rect">
                      <a:avLst/>
                    </a:prstGeom>
                    <a:noFill/>
                    <a:ln>
                      <a:solidFill>
                        <a:schemeClr val="accent1"/>
                      </a:solidFill>
                    </a:ln>
                  </pic:spPr>
                </pic:pic>
              </a:graphicData>
            </a:graphic>
          </wp:inline>
        </w:drawing>
      </w:r>
    </w:p>
    <w:p w14:paraId="55550F8F" w14:textId="77777777" w:rsidR="00220CA7" w:rsidRDefault="00220CA7" w:rsidP="0004745E">
      <w:pPr>
        <w:rPr>
          <w:rFonts w:eastAsia="Malgun Gothic"/>
          <w:lang w:eastAsia="ko-KR"/>
        </w:rPr>
      </w:pPr>
    </w:p>
    <w:p w14:paraId="7091A711" w14:textId="77777777" w:rsidR="00220CA7" w:rsidRDefault="00220CA7" w:rsidP="0004745E">
      <w:pPr>
        <w:rPr>
          <w:rFonts w:eastAsia="Malgun Gothic"/>
          <w:lang w:eastAsia="ko-KR"/>
        </w:rPr>
      </w:pPr>
    </w:p>
    <w:p w14:paraId="41DFD99B" w14:textId="77777777" w:rsidR="00220CA7" w:rsidRDefault="00220CA7" w:rsidP="0004745E">
      <w:pPr>
        <w:rPr>
          <w:rFonts w:eastAsia="Malgun Gothic"/>
          <w:lang w:eastAsia="ko-KR"/>
        </w:rPr>
      </w:pPr>
    </w:p>
    <w:p w14:paraId="241322AC" w14:textId="3A0B3BF8" w:rsidR="00DE2FCE" w:rsidRPr="00DE2FCE" w:rsidRDefault="00533D53" w:rsidP="00DE2FCE">
      <w:pPr>
        <w:rPr>
          <w:rFonts w:eastAsia="Malgun Gothic"/>
          <w:lang w:eastAsia="ko-KR"/>
        </w:rPr>
      </w:pPr>
      <w:r w:rsidRPr="00A6380F">
        <w:rPr>
          <w:rFonts w:eastAsia="Malgun Gothic" w:hint="eastAsia"/>
          <w:b/>
          <w:bCs/>
          <w:lang w:eastAsia="ko-KR"/>
        </w:rPr>
        <w:lastRenderedPageBreak/>
        <w:t xml:space="preserve">1.7.2 </w:t>
      </w:r>
      <w:r w:rsidR="00DE2FCE" w:rsidRPr="00A6380F">
        <w:rPr>
          <w:rFonts w:eastAsia="Malgun Gothic"/>
          <w:b/>
          <w:bCs/>
          <w:lang w:eastAsia="ko-KR"/>
        </w:rPr>
        <w:t>Bottom Fishing Map</w:t>
      </w:r>
      <w:r w:rsidR="00DE2FCE" w:rsidRPr="00DE2FCE">
        <w:rPr>
          <w:rFonts w:eastAsia="Malgun Gothic"/>
          <w:lang w:eastAsia="ko-KR"/>
        </w:rPr>
        <w:t xml:space="preserve"> (</w:t>
      </w:r>
      <w:hyperlink r:id="rId28" w:history="1">
        <w:r w:rsidR="00106F11" w:rsidRPr="000D4459">
          <w:rPr>
            <w:rStyle w:val="Hyperlink"/>
            <w:rFonts w:eastAsia="Malgun Gothic"/>
            <w:lang w:eastAsia="ko-KR"/>
          </w:rPr>
          <w:t>https://www.npfc.int/science/gis/bottom_fishing</w:t>
        </w:r>
      </w:hyperlink>
      <w:r w:rsidR="00DE2FCE" w:rsidRPr="00DE2FCE">
        <w:rPr>
          <w:rFonts w:eastAsia="Malgun Gothic"/>
          <w:lang w:eastAsia="ko-KR"/>
        </w:rPr>
        <w:t>)</w:t>
      </w:r>
    </w:p>
    <w:p w14:paraId="0D25E2F3" w14:textId="77777777" w:rsidR="00DE2FCE" w:rsidRPr="00DE2FCE" w:rsidRDefault="00DE2FCE" w:rsidP="00DE2FCE">
      <w:pPr>
        <w:rPr>
          <w:rFonts w:eastAsia="Malgun Gothic"/>
          <w:lang w:eastAsia="ko-KR"/>
        </w:rPr>
      </w:pPr>
    </w:p>
    <w:p w14:paraId="01803C2E" w14:textId="4F9DD9AE" w:rsidR="00DE2FCE" w:rsidRPr="00DE2FCE" w:rsidRDefault="00433FA0" w:rsidP="00DE2FCE">
      <w:pPr>
        <w:rPr>
          <w:rFonts w:eastAsia="Malgun Gothic"/>
          <w:lang w:eastAsia="ko-KR"/>
        </w:rPr>
      </w:pPr>
      <w:r>
        <w:rPr>
          <w:rFonts w:eastAsia="Malgun Gothic" w:hint="eastAsia"/>
          <w:lang w:eastAsia="ko-KR"/>
        </w:rPr>
        <w:t xml:space="preserve">The </w:t>
      </w:r>
      <w:r w:rsidR="00DE2FCE" w:rsidRPr="00DE2FCE">
        <w:rPr>
          <w:rFonts w:eastAsia="Malgun Gothic"/>
          <w:lang w:eastAsia="ko-KR"/>
        </w:rPr>
        <w:t xml:space="preserve">Secretariat </w:t>
      </w:r>
      <w:r w:rsidR="00C17536">
        <w:rPr>
          <w:rFonts w:eastAsia="Malgun Gothic" w:hint="eastAsia"/>
          <w:lang w:eastAsia="ko-KR"/>
        </w:rPr>
        <w:t>developed the</w:t>
      </w:r>
      <w:r w:rsidR="00C17536" w:rsidRPr="00C17536">
        <w:rPr>
          <w:rFonts w:eastAsia="Malgun Gothic"/>
          <w:lang w:eastAsia="ko-KR"/>
        </w:rPr>
        <w:t xml:space="preserve"> Bottom Fishing Map</w:t>
      </w:r>
      <w:r w:rsidR="003F2CA0">
        <w:rPr>
          <w:rFonts w:eastAsia="Malgun Gothic" w:hint="eastAsia"/>
          <w:lang w:eastAsia="ko-KR"/>
        </w:rPr>
        <w:t xml:space="preserve"> with </w:t>
      </w:r>
      <w:r w:rsidR="003F2CA0" w:rsidRPr="00DE2FCE">
        <w:rPr>
          <w:rFonts w:eastAsia="Malgun Gothic"/>
          <w:lang w:eastAsia="ko-KR"/>
        </w:rPr>
        <w:t>combined, gear-specific footprints</w:t>
      </w:r>
      <w:r w:rsidR="003F2CA0">
        <w:rPr>
          <w:rFonts w:eastAsia="Malgun Gothic" w:hint="eastAsia"/>
          <w:lang w:eastAsia="ko-KR"/>
        </w:rPr>
        <w:t xml:space="preserve"> requested by t</w:t>
      </w:r>
      <w:r w:rsidR="003F2CA0" w:rsidRPr="003F2CA0">
        <w:rPr>
          <w:rFonts w:eastAsia="Malgun Gothic"/>
          <w:lang w:eastAsia="ko-KR"/>
        </w:rPr>
        <w:t>he Small Scientific Committee on Bottom Fish and Marine Ecosystems (SSC BF-ME)</w:t>
      </w:r>
      <w:r w:rsidR="00097FEF">
        <w:rPr>
          <w:rFonts w:eastAsia="Malgun Gothic" w:hint="eastAsia"/>
          <w:lang w:eastAsia="ko-KR"/>
        </w:rPr>
        <w:t>.</w:t>
      </w:r>
    </w:p>
    <w:p w14:paraId="2F915128" w14:textId="21473FC9" w:rsidR="00DE2FCE" w:rsidRPr="00DE2FCE" w:rsidRDefault="00097FEF" w:rsidP="00DE2FCE">
      <w:pPr>
        <w:rPr>
          <w:rFonts w:eastAsia="Malgun Gothic"/>
          <w:lang w:eastAsia="ko-KR"/>
        </w:rPr>
      </w:pPr>
      <w:r>
        <w:rPr>
          <w:rFonts w:eastAsia="Malgun Gothic" w:hint="eastAsia"/>
          <w:lang w:eastAsia="ko-KR"/>
        </w:rPr>
        <w:t xml:space="preserve">Members can filter </w:t>
      </w:r>
      <w:r w:rsidR="009B1884">
        <w:rPr>
          <w:rFonts w:eastAsia="Malgun Gothic" w:hint="eastAsia"/>
          <w:lang w:eastAsia="ko-KR"/>
        </w:rPr>
        <w:t xml:space="preserve">the data by </w:t>
      </w:r>
      <w:r w:rsidR="0007126D">
        <w:rPr>
          <w:rFonts w:eastAsia="Malgun Gothic" w:hint="eastAsia"/>
          <w:lang w:eastAsia="ko-KR"/>
        </w:rPr>
        <w:t>the number</w:t>
      </w:r>
      <w:r w:rsidR="005A4475">
        <w:rPr>
          <w:rFonts w:eastAsia="Malgun Gothic" w:hint="eastAsia"/>
          <w:lang w:eastAsia="ko-KR"/>
        </w:rPr>
        <w:t xml:space="preserve"> of </w:t>
      </w:r>
      <w:r w:rsidR="00B865AE">
        <w:rPr>
          <w:rFonts w:eastAsia="Malgun Gothic" w:hint="eastAsia"/>
          <w:lang w:eastAsia="ko-KR"/>
        </w:rPr>
        <w:t>s</w:t>
      </w:r>
      <w:r w:rsidR="003156A8">
        <w:rPr>
          <w:rFonts w:eastAsia="Malgun Gothic" w:hint="eastAsia"/>
          <w:lang w:eastAsia="ko-KR"/>
        </w:rPr>
        <w:t>ets</w:t>
      </w:r>
      <w:r w:rsidR="005A4475">
        <w:rPr>
          <w:rFonts w:eastAsia="Malgun Gothic" w:hint="eastAsia"/>
          <w:lang w:eastAsia="ko-KR"/>
        </w:rPr>
        <w:t xml:space="preserve"> and number of vessels</w:t>
      </w:r>
      <w:r w:rsidR="00DA104E">
        <w:rPr>
          <w:rFonts w:eastAsia="Malgun Gothic" w:hint="eastAsia"/>
          <w:lang w:eastAsia="ko-KR"/>
        </w:rPr>
        <w:t xml:space="preserve"> with different gear types.</w:t>
      </w:r>
    </w:p>
    <w:p w14:paraId="1C3C6B80" w14:textId="29C839F6" w:rsidR="0004745E" w:rsidRDefault="005C0956" w:rsidP="0004745E">
      <w:pPr>
        <w:rPr>
          <w:rFonts w:eastAsia="Malgun Gothic"/>
          <w:lang w:eastAsia="ko-KR"/>
        </w:rPr>
      </w:pPr>
      <w:r>
        <w:rPr>
          <w:noProof/>
        </w:rPr>
        <w:drawing>
          <wp:inline distT="0" distB="0" distL="0" distR="0" wp14:anchorId="016464CB" wp14:editId="7E4D40CF">
            <wp:extent cx="6556678" cy="6551269"/>
            <wp:effectExtent l="19050" t="19050" r="15875" b="21590"/>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63676" cy="6558262"/>
                    </a:xfrm>
                    <a:prstGeom prst="rect">
                      <a:avLst/>
                    </a:prstGeom>
                    <a:noFill/>
                    <a:ln>
                      <a:solidFill>
                        <a:schemeClr val="accent1"/>
                      </a:solidFill>
                    </a:ln>
                  </pic:spPr>
                </pic:pic>
              </a:graphicData>
            </a:graphic>
          </wp:inline>
        </w:drawing>
      </w:r>
    </w:p>
    <w:p w14:paraId="28EC1B17" w14:textId="40A456A8" w:rsidR="00C05117" w:rsidRDefault="00C05117" w:rsidP="0004745E">
      <w:pPr>
        <w:rPr>
          <w:rFonts w:eastAsia="Malgun Gothic"/>
          <w:lang w:eastAsia="ko-KR"/>
        </w:rPr>
      </w:pPr>
      <w:r>
        <w:rPr>
          <w:rFonts w:eastAsia="Malgun Gothic"/>
          <w:lang w:eastAsia="ko-KR"/>
        </w:rPr>
        <w:br w:type="page"/>
      </w:r>
    </w:p>
    <w:p w14:paraId="45F06FE9" w14:textId="58B76EE1" w:rsidR="00533D53" w:rsidRPr="003422FC" w:rsidRDefault="00533D53" w:rsidP="0004745E">
      <w:pPr>
        <w:rPr>
          <w:rFonts w:eastAsia="Malgun Gothic"/>
          <w:b/>
          <w:bCs/>
          <w:lang w:eastAsia="ko-KR"/>
        </w:rPr>
      </w:pPr>
      <w:r w:rsidRPr="003422FC">
        <w:rPr>
          <w:rFonts w:eastAsia="Malgun Gothic" w:hint="eastAsia"/>
          <w:b/>
          <w:bCs/>
          <w:lang w:eastAsia="ko-KR"/>
        </w:rPr>
        <w:lastRenderedPageBreak/>
        <w:t>2. NPFC GitHub</w:t>
      </w:r>
      <w:r w:rsidR="00E57078" w:rsidRPr="003422FC">
        <w:rPr>
          <w:rFonts w:eastAsia="Malgun Gothic" w:hint="eastAsia"/>
          <w:b/>
          <w:bCs/>
          <w:lang w:eastAsia="ko-KR"/>
        </w:rPr>
        <w:t xml:space="preserve"> Repository</w:t>
      </w:r>
      <w:r w:rsidR="00022A05" w:rsidRPr="003422FC">
        <w:rPr>
          <w:rFonts w:eastAsia="Malgun Gothic" w:hint="eastAsia"/>
          <w:b/>
          <w:bCs/>
          <w:lang w:eastAsia="ko-KR"/>
        </w:rPr>
        <w:t xml:space="preserve"> Update</w:t>
      </w:r>
    </w:p>
    <w:p w14:paraId="7C78F4E7" w14:textId="63221C8F" w:rsidR="00F376F0" w:rsidRPr="003422FC" w:rsidRDefault="00F376F0" w:rsidP="00F376F0">
      <w:pPr>
        <w:rPr>
          <w:rFonts w:eastAsia="Malgun Gothic"/>
          <w:b/>
          <w:bCs/>
          <w:lang w:eastAsia="ko-KR"/>
        </w:rPr>
      </w:pPr>
      <w:r w:rsidRPr="003422FC">
        <w:rPr>
          <w:rFonts w:eastAsia="Malgun Gothic"/>
          <w:b/>
          <w:bCs/>
          <w:lang w:eastAsia="ko-KR"/>
        </w:rPr>
        <w:t>Abstract:</w:t>
      </w:r>
    </w:p>
    <w:p w14:paraId="6E0E1503" w14:textId="77783586" w:rsidR="003C16C3" w:rsidRDefault="0026318B" w:rsidP="00B84DD7">
      <w:pPr>
        <w:rPr>
          <w:rFonts w:eastAsia="Malgun Gothic"/>
          <w:lang w:eastAsia="ko-KR"/>
        </w:rPr>
      </w:pPr>
      <w:r w:rsidRPr="00154344">
        <w:rPr>
          <w:rFonts w:eastAsia="Malgun Gothic"/>
          <w:lang w:eastAsia="ko-KR"/>
        </w:rPr>
        <w:t xml:space="preserve">During the </w:t>
      </w:r>
      <w:r>
        <w:rPr>
          <w:rFonts w:eastAsia="Malgun Gothic" w:hint="eastAsia"/>
          <w:lang w:eastAsia="ko-KR"/>
        </w:rPr>
        <w:t xml:space="preserve">last </w:t>
      </w:r>
      <w:r w:rsidRPr="00154344">
        <w:rPr>
          <w:rFonts w:eastAsia="Malgun Gothic"/>
          <w:lang w:eastAsia="ko-KR"/>
        </w:rPr>
        <w:t xml:space="preserve">SC08 meeting, </w:t>
      </w:r>
      <w:r>
        <w:rPr>
          <w:rFonts w:eastAsia="Malgun Gothic" w:hint="eastAsia"/>
          <w:lang w:eastAsia="ko-KR"/>
        </w:rPr>
        <w:t xml:space="preserve">the SC </w:t>
      </w:r>
      <w:r w:rsidRPr="00154344">
        <w:rPr>
          <w:rFonts w:eastAsia="Malgun Gothic"/>
          <w:lang w:eastAsia="ko-KR"/>
        </w:rPr>
        <w:t>Members expressed interest in utilizing the GitHub Nonprofit Team Plan.</w:t>
      </w:r>
      <w:r>
        <w:rPr>
          <w:rFonts w:eastAsia="Malgun Gothic" w:hint="eastAsia"/>
          <w:lang w:eastAsia="ko-KR"/>
        </w:rPr>
        <w:t xml:space="preserve"> </w:t>
      </w:r>
      <w:r w:rsidR="003C16C3" w:rsidRPr="003C16C3">
        <w:rPr>
          <w:rFonts w:eastAsia="Malgun Gothic"/>
          <w:lang w:eastAsia="ko-KR"/>
        </w:rPr>
        <w:t xml:space="preserve">The Secretariat officially submitted the application for the GitHub Nonprofit Plan and received the approval message from GitHub. </w:t>
      </w:r>
      <w:r w:rsidR="00F67599" w:rsidRPr="00F67599">
        <w:rPr>
          <w:rFonts w:eastAsia="Malgun Gothic"/>
          <w:lang w:eastAsia="ko-KR"/>
        </w:rPr>
        <w:t>The Secretariat is now coordinating with GitHub to complete the transition.</w:t>
      </w:r>
    </w:p>
    <w:p w14:paraId="1DB3E01D" w14:textId="4E1C7E8D" w:rsidR="00B84DD7" w:rsidRPr="00B84DD7" w:rsidRDefault="00B84DD7" w:rsidP="00B84DD7">
      <w:pPr>
        <w:rPr>
          <w:rFonts w:eastAsia="Malgun Gothic"/>
          <w:lang w:eastAsia="ko-KR"/>
        </w:rPr>
      </w:pPr>
      <w:r w:rsidRPr="003422FC">
        <w:rPr>
          <w:rFonts w:eastAsia="Malgun Gothic"/>
          <w:b/>
          <w:bCs/>
          <w:lang w:eastAsia="ko-KR"/>
        </w:rPr>
        <w:t>Current User Summary:</w:t>
      </w:r>
      <w:r w:rsidRPr="00B84DD7">
        <w:rPr>
          <w:rFonts w:eastAsia="Malgun Gothic"/>
          <w:lang w:eastAsia="ko-KR"/>
        </w:rPr>
        <w:t xml:space="preserve"> Currently, 6 Members, </w:t>
      </w:r>
      <w:r w:rsidR="00D42D69">
        <w:rPr>
          <w:rFonts w:eastAsia="Malgun Gothic" w:hint="eastAsia"/>
          <w:lang w:eastAsia="ko-KR"/>
        </w:rPr>
        <w:t>an i</w:t>
      </w:r>
      <w:r w:rsidRPr="00B84DD7">
        <w:rPr>
          <w:rFonts w:eastAsia="Malgun Gothic"/>
          <w:lang w:eastAsia="ko-KR"/>
        </w:rPr>
        <w:t xml:space="preserve">nvited </w:t>
      </w:r>
      <w:r w:rsidR="00D42D69">
        <w:rPr>
          <w:rFonts w:eastAsia="Malgun Gothic" w:hint="eastAsia"/>
          <w:lang w:eastAsia="ko-KR"/>
        </w:rPr>
        <w:t>e</w:t>
      </w:r>
      <w:r w:rsidRPr="00B84DD7">
        <w:rPr>
          <w:rFonts w:eastAsia="Malgun Gothic"/>
          <w:lang w:eastAsia="ko-KR"/>
        </w:rPr>
        <w:t xml:space="preserve">xpert and </w:t>
      </w:r>
      <w:r w:rsidR="00D42D69">
        <w:rPr>
          <w:rFonts w:eastAsia="Malgun Gothic" w:hint="eastAsia"/>
          <w:lang w:eastAsia="ko-KR"/>
        </w:rPr>
        <w:t xml:space="preserve">the </w:t>
      </w:r>
      <w:r w:rsidRPr="00B84DD7">
        <w:rPr>
          <w:rFonts w:eastAsia="Malgun Gothic"/>
          <w:lang w:eastAsia="ko-KR"/>
        </w:rPr>
        <w:t>Secretariat are active within this group.</w:t>
      </w:r>
    </w:p>
    <w:tbl>
      <w:tblPr>
        <w:tblW w:w="10276" w:type="dxa"/>
        <w:tblCellMar>
          <w:left w:w="99" w:type="dxa"/>
          <w:right w:w="99" w:type="dxa"/>
        </w:tblCellMar>
        <w:tblLook w:val="04A0" w:firstRow="1" w:lastRow="0" w:firstColumn="1" w:lastColumn="0" w:noHBand="0" w:noVBand="1"/>
      </w:tblPr>
      <w:tblGrid>
        <w:gridCol w:w="1620"/>
        <w:gridCol w:w="7600"/>
        <w:gridCol w:w="1056"/>
      </w:tblGrid>
      <w:tr w:rsidR="002B2370" w:rsidRPr="00606B4C" w14:paraId="15CCAB9F" w14:textId="77777777" w:rsidTr="0068393A">
        <w:trPr>
          <w:trHeight w:val="360"/>
        </w:trPr>
        <w:tc>
          <w:tcPr>
            <w:tcW w:w="1620" w:type="dxa"/>
            <w:tcBorders>
              <w:top w:val="single" w:sz="4" w:space="0" w:color="auto"/>
              <w:left w:val="single" w:sz="4" w:space="0" w:color="auto"/>
              <w:bottom w:val="double" w:sz="6" w:space="0" w:color="auto"/>
              <w:right w:val="single" w:sz="4" w:space="0" w:color="auto"/>
            </w:tcBorders>
            <w:shd w:val="clear" w:color="000000" w:fill="9BC2E6"/>
            <w:noWrap/>
            <w:vAlign w:val="center"/>
            <w:hideMark/>
          </w:tcPr>
          <w:p w14:paraId="668986CF" w14:textId="77777777" w:rsidR="002B2370" w:rsidRPr="00606B4C" w:rsidRDefault="002B2370" w:rsidP="000A4068">
            <w:pPr>
              <w:spacing w:after="0" w:line="240" w:lineRule="auto"/>
              <w:jc w:val="center"/>
              <w:rPr>
                <w:rFonts w:ascii="Malgun Gothic" w:eastAsia="Malgun Gothic" w:hAnsi="Malgun Gothic" w:cs="Gulim"/>
                <w:b/>
                <w:bCs/>
                <w:color w:val="000000"/>
                <w:kern w:val="0"/>
                <w14:ligatures w14:val="none"/>
              </w:rPr>
            </w:pPr>
            <w:r w:rsidRPr="00606B4C">
              <w:rPr>
                <w:rFonts w:ascii="Malgun Gothic" w:eastAsia="Malgun Gothic" w:hAnsi="Malgun Gothic" w:cs="Gulim" w:hint="eastAsia"/>
                <w:b/>
                <w:bCs/>
                <w:color w:val="000000"/>
                <w:kern w:val="0"/>
                <w14:ligatures w14:val="none"/>
              </w:rPr>
              <w:t>Member</w:t>
            </w:r>
          </w:p>
        </w:tc>
        <w:tc>
          <w:tcPr>
            <w:tcW w:w="7600" w:type="dxa"/>
            <w:tcBorders>
              <w:top w:val="single" w:sz="4" w:space="0" w:color="auto"/>
              <w:left w:val="nil"/>
              <w:bottom w:val="double" w:sz="6" w:space="0" w:color="auto"/>
              <w:right w:val="single" w:sz="4" w:space="0" w:color="auto"/>
            </w:tcBorders>
            <w:shd w:val="clear" w:color="000000" w:fill="9BC2E6"/>
            <w:noWrap/>
            <w:vAlign w:val="center"/>
            <w:hideMark/>
          </w:tcPr>
          <w:p w14:paraId="4505AE02" w14:textId="77777777" w:rsidR="002B2370" w:rsidRPr="00606B4C" w:rsidRDefault="002B2370" w:rsidP="000A4068">
            <w:pPr>
              <w:spacing w:after="0" w:line="240" w:lineRule="auto"/>
              <w:jc w:val="center"/>
              <w:rPr>
                <w:rFonts w:ascii="Malgun Gothic" w:eastAsia="Malgun Gothic" w:hAnsi="Malgun Gothic" w:cs="Gulim"/>
                <w:b/>
                <w:bCs/>
                <w:color w:val="000000"/>
                <w:kern w:val="0"/>
                <w14:ligatures w14:val="none"/>
              </w:rPr>
            </w:pPr>
            <w:r w:rsidRPr="00606B4C">
              <w:rPr>
                <w:rFonts w:ascii="Malgun Gothic" w:eastAsia="Malgun Gothic" w:hAnsi="Malgun Gothic" w:cs="Gulim" w:hint="eastAsia"/>
                <w:b/>
                <w:bCs/>
                <w:color w:val="000000"/>
                <w:kern w:val="0"/>
                <w14:ligatures w14:val="none"/>
              </w:rPr>
              <w:t>Name</w:t>
            </w:r>
          </w:p>
        </w:tc>
        <w:tc>
          <w:tcPr>
            <w:tcW w:w="1056" w:type="dxa"/>
            <w:tcBorders>
              <w:top w:val="single" w:sz="4" w:space="0" w:color="auto"/>
              <w:left w:val="nil"/>
              <w:bottom w:val="double" w:sz="6" w:space="0" w:color="auto"/>
              <w:right w:val="single" w:sz="4" w:space="0" w:color="auto"/>
            </w:tcBorders>
            <w:shd w:val="clear" w:color="000000" w:fill="9BC2E6"/>
            <w:noWrap/>
            <w:vAlign w:val="center"/>
            <w:hideMark/>
          </w:tcPr>
          <w:p w14:paraId="05F15168" w14:textId="77777777" w:rsidR="002B2370" w:rsidRPr="00606B4C" w:rsidRDefault="002B2370" w:rsidP="000A4068">
            <w:pPr>
              <w:spacing w:after="0" w:line="240" w:lineRule="auto"/>
              <w:jc w:val="center"/>
              <w:rPr>
                <w:rFonts w:ascii="Malgun Gothic" w:eastAsia="Malgun Gothic" w:hAnsi="Malgun Gothic" w:cs="Gulim"/>
                <w:b/>
                <w:bCs/>
                <w:color w:val="000000"/>
                <w:kern w:val="0"/>
                <w14:ligatures w14:val="none"/>
              </w:rPr>
            </w:pPr>
            <w:r w:rsidRPr="00606B4C">
              <w:rPr>
                <w:rFonts w:ascii="Malgun Gothic" w:eastAsia="Malgun Gothic" w:hAnsi="Malgun Gothic" w:cs="Gulim" w:hint="eastAsia"/>
                <w:b/>
                <w:bCs/>
                <w:color w:val="000000"/>
                <w:kern w:val="0"/>
                <w14:ligatures w14:val="none"/>
              </w:rPr>
              <w:t>Number</w:t>
            </w:r>
          </w:p>
        </w:tc>
      </w:tr>
      <w:tr w:rsidR="002B2370" w:rsidRPr="00606B4C" w14:paraId="35D2322F" w14:textId="77777777" w:rsidTr="0068393A">
        <w:trPr>
          <w:trHeight w:val="36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7E0A603"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C</w:t>
            </w:r>
            <w:r>
              <w:rPr>
                <w:rFonts w:ascii="Malgun Gothic" w:eastAsia="Malgun Gothic" w:hAnsi="Malgun Gothic" w:cs="Gulim" w:hint="eastAsia"/>
                <w:color w:val="000000"/>
                <w:kern w:val="0"/>
                <w14:ligatures w14:val="none"/>
              </w:rPr>
              <w:t>ANADA</w:t>
            </w:r>
          </w:p>
        </w:tc>
        <w:tc>
          <w:tcPr>
            <w:tcW w:w="7600" w:type="dxa"/>
            <w:tcBorders>
              <w:top w:val="nil"/>
              <w:left w:val="nil"/>
              <w:bottom w:val="single" w:sz="4" w:space="0" w:color="auto"/>
              <w:right w:val="single" w:sz="4" w:space="0" w:color="auto"/>
            </w:tcBorders>
            <w:shd w:val="clear" w:color="auto" w:fill="auto"/>
            <w:noWrap/>
            <w:vAlign w:val="bottom"/>
            <w:hideMark/>
          </w:tcPr>
          <w:p w14:paraId="304DA439"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Chris ROOPER</w:t>
            </w:r>
          </w:p>
        </w:tc>
        <w:tc>
          <w:tcPr>
            <w:tcW w:w="1056" w:type="dxa"/>
            <w:tcBorders>
              <w:top w:val="nil"/>
              <w:left w:val="nil"/>
              <w:bottom w:val="single" w:sz="4" w:space="0" w:color="auto"/>
              <w:right w:val="single" w:sz="4" w:space="0" w:color="auto"/>
            </w:tcBorders>
            <w:shd w:val="clear" w:color="auto" w:fill="auto"/>
            <w:noWrap/>
            <w:vAlign w:val="center"/>
            <w:hideMark/>
          </w:tcPr>
          <w:p w14:paraId="2DA1DE19"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1</w:t>
            </w:r>
          </w:p>
        </w:tc>
      </w:tr>
      <w:tr w:rsidR="002B2370" w:rsidRPr="00606B4C" w14:paraId="34FB9CA4"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BDC0B64"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CHINA</w:t>
            </w:r>
          </w:p>
        </w:tc>
        <w:tc>
          <w:tcPr>
            <w:tcW w:w="7600" w:type="dxa"/>
            <w:tcBorders>
              <w:top w:val="nil"/>
              <w:left w:val="nil"/>
              <w:bottom w:val="single" w:sz="4" w:space="0" w:color="auto"/>
              <w:right w:val="single" w:sz="4" w:space="0" w:color="auto"/>
            </w:tcBorders>
            <w:shd w:val="clear" w:color="auto" w:fill="auto"/>
            <w:noWrap/>
            <w:vAlign w:val="bottom"/>
            <w:hideMark/>
          </w:tcPr>
          <w:p w14:paraId="23ADDEC3"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Qiuyun MA, Libin DAI, Heng ZHANG</w:t>
            </w:r>
          </w:p>
        </w:tc>
        <w:tc>
          <w:tcPr>
            <w:tcW w:w="1056" w:type="dxa"/>
            <w:tcBorders>
              <w:top w:val="nil"/>
              <w:left w:val="nil"/>
              <w:bottom w:val="single" w:sz="4" w:space="0" w:color="auto"/>
              <w:right w:val="single" w:sz="4" w:space="0" w:color="auto"/>
            </w:tcBorders>
            <w:shd w:val="clear" w:color="auto" w:fill="auto"/>
            <w:noWrap/>
            <w:vAlign w:val="center"/>
            <w:hideMark/>
          </w:tcPr>
          <w:p w14:paraId="604793BD"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3</w:t>
            </w:r>
          </w:p>
        </w:tc>
      </w:tr>
      <w:tr w:rsidR="002B2370" w:rsidRPr="00606B4C" w14:paraId="72B6DD36"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3B51765"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EU</w:t>
            </w:r>
          </w:p>
        </w:tc>
        <w:tc>
          <w:tcPr>
            <w:tcW w:w="7600" w:type="dxa"/>
            <w:tcBorders>
              <w:top w:val="nil"/>
              <w:left w:val="nil"/>
              <w:bottom w:val="single" w:sz="4" w:space="0" w:color="auto"/>
              <w:right w:val="single" w:sz="4" w:space="0" w:color="auto"/>
            </w:tcBorders>
            <w:shd w:val="clear" w:color="auto" w:fill="auto"/>
            <w:noWrap/>
            <w:vAlign w:val="bottom"/>
            <w:hideMark/>
          </w:tcPr>
          <w:p w14:paraId="454F5309"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Karolina MOLLA GAZI</w:t>
            </w:r>
          </w:p>
        </w:tc>
        <w:tc>
          <w:tcPr>
            <w:tcW w:w="1056" w:type="dxa"/>
            <w:tcBorders>
              <w:top w:val="nil"/>
              <w:left w:val="nil"/>
              <w:bottom w:val="single" w:sz="4" w:space="0" w:color="auto"/>
              <w:right w:val="single" w:sz="4" w:space="0" w:color="auto"/>
            </w:tcBorders>
            <w:shd w:val="clear" w:color="auto" w:fill="auto"/>
            <w:noWrap/>
            <w:vAlign w:val="center"/>
            <w:hideMark/>
          </w:tcPr>
          <w:p w14:paraId="0F3155D7"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1</w:t>
            </w:r>
          </w:p>
        </w:tc>
      </w:tr>
      <w:tr w:rsidR="002B2370" w:rsidRPr="00606B4C" w14:paraId="687EEB21"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C516517"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JAPAN</w:t>
            </w:r>
          </w:p>
        </w:tc>
        <w:tc>
          <w:tcPr>
            <w:tcW w:w="7600" w:type="dxa"/>
            <w:tcBorders>
              <w:top w:val="nil"/>
              <w:left w:val="nil"/>
              <w:bottom w:val="single" w:sz="4" w:space="0" w:color="auto"/>
              <w:right w:val="single" w:sz="4" w:space="0" w:color="auto"/>
            </w:tcBorders>
            <w:shd w:val="clear" w:color="auto" w:fill="auto"/>
            <w:noWrap/>
            <w:vAlign w:val="bottom"/>
            <w:hideMark/>
          </w:tcPr>
          <w:p w14:paraId="09A00298" w14:textId="33F46EB6" w:rsidR="002B2370" w:rsidRPr="00606B4C" w:rsidRDefault="002B2370" w:rsidP="008D6148">
            <w:pPr>
              <w:spacing w:after="0" w:line="240" w:lineRule="auto"/>
              <w:rPr>
                <w:rFonts w:ascii="Malgun Gothic" w:eastAsia="Malgun Gothic" w:hAnsi="Malgun Gothic" w:cs="Gulim"/>
                <w:color w:val="000000"/>
                <w:kern w:val="0"/>
                <w:lang w:eastAsia="ko-KR"/>
                <w14:ligatures w14:val="none"/>
              </w:rPr>
            </w:pPr>
            <w:r w:rsidRPr="00606B4C">
              <w:rPr>
                <w:rFonts w:ascii="Malgun Gothic" w:eastAsia="Malgun Gothic" w:hAnsi="Malgun Gothic" w:cs="Gulim" w:hint="eastAsia"/>
                <w:color w:val="000000"/>
                <w:kern w:val="0"/>
                <w14:ligatures w14:val="none"/>
              </w:rPr>
              <w:t>Kazuhiro OSHIMA, Momoko ICHINOKAWA, Shota NISHIJIMA</w:t>
            </w:r>
            <w:r>
              <w:rPr>
                <w:rFonts w:ascii="Malgun Gothic" w:eastAsia="Malgun Gothic" w:hAnsi="Malgun Gothic" w:cs="Gulim" w:hint="eastAsia"/>
                <w:color w:val="000000"/>
                <w:kern w:val="0"/>
                <w14:ligatures w14:val="none"/>
              </w:rPr>
              <w:t>, Ken ISHIDA</w:t>
            </w:r>
            <w:r w:rsidR="003B42A4">
              <w:rPr>
                <w:rFonts w:ascii="Malgun Gothic" w:eastAsia="Malgun Gothic" w:hAnsi="Malgun Gothic" w:cs="Gulim" w:hint="eastAsia"/>
                <w:color w:val="000000"/>
                <w:kern w:val="0"/>
                <w:lang w:eastAsia="ko-KR"/>
                <w14:ligatures w14:val="none"/>
              </w:rPr>
              <w:t xml:space="preserve">, </w:t>
            </w:r>
            <w:r w:rsidR="003B42A4" w:rsidRPr="003B42A4">
              <w:rPr>
                <w:rFonts w:ascii="Malgun Gothic" w:eastAsia="Malgun Gothic" w:hAnsi="Malgun Gothic" w:cs="Gulim"/>
                <w:color w:val="000000"/>
                <w:kern w:val="0"/>
                <w:lang w:eastAsia="ko-KR"/>
                <w14:ligatures w14:val="none"/>
              </w:rPr>
              <w:t>Yagi</w:t>
            </w:r>
            <w:r w:rsidR="003B42A4">
              <w:rPr>
                <w:rFonts w:ascii="Malgun Gothic" w:eastAsia="Malgun Gothic" w:hAnsi="Malgun Gothic" w:cs="Gulim" w:hint="eastAsia"/>
                <w:color w:val="000000"/>
                <w:kern w:val="0"/>
                <w:lang w:eastAsia="ko-KR"/>
                <w14:ligatures w14:val="none"/>
              </w:rPr>
              <w:t xml:space="preserve"> </w:t>
            </w:r>
            <w:r w:rsidR="003B42A4" w:rsidRPr="003B42A4">
              <w:rPr>
                <w:rFonts w:ascii="Malgun Gothic" w:eastAsia="Malgun Gothic" w:hAnsi="Malgun Gothic" w:cs="Gulim"/>
                <w:color w:val="000000"/>
                <w:kern w:val="0"/>
                <w:lang w:eastAsia="ko-KR"/>
                <w14:ligatures w14:val="none"/>
              </w:rPr>
              <w:t>TATSUNORI</w:t>
            </w:r>
            <w:r w:rsidR="00637E85">
              <w:rPr>
                <w:rFonts w:ascii="Malgun Gothic" w:eastAsia="Malgun Gothic" w:hAnsi="Malgun Gothic" w:cs="Gulim" w:hint="eastAsia"/>
                <w:color w:val="000000"/>
                <w:kern w:val="0"/>
                <w:lang w:eastAsia="ko-KR"/>
                <w14:ligatures w14:val="none"/>
              </w:rPr>
              <w:t xml:space="preserve">, </w:t>
            </w:r>
            <w:r w:rsidR="00637E85" w:rsidRPr="00637E85">
              <w:rPr>
                <w:rFonts w:ascii="Malgun Gothic" w:eastAsia="Malgun Gothic" w:hAnsi="Malgun Gothic" w:cs="Gulim"/>
                <w:color w:val="000000"/>
                <w:kern w:val="0"/>
                <w:lang w:eastAsia="ko-KR"/>
                <w14:ligatures w14:val="none"/>
              </w:rPr>
              <w:t>Kazunari HIGASHIGUCHI</w:t>
            </w:r>
            <w:r w:rsidR="003906B9">
              <w:rPr>
                <w:rFonts w:ascii="Malgun Gothic" w:eastAsia="Malgun Gothic" w:hAnsi="Malgun Gothic" w:cs="Gulim" w:hint="eastAsia"/>
                <w:color w:val="000000"/>
                <w:kern w:val="0"/>
                <w:lang w:eastAsia="ko-KR"/>
                <w14:ligatures w14:val="none"/>
              </w:rPr>
              <w:t xml:space="preserve">, </w:t>
            </w:r>
            <w:r w:rsidR="008D6148" w:rsidRPr="008D6148">
              <w:rPr>
                <w:rFonts w:ascii="Malgun Gothic" w:eastAsia="Malgun Gothic" w:hAnsi="Malgun Gothic" w:cs="Gulim"/>
                <w:color w:val="000000"/>
                <w:kern w:val="0"/>
                <w:lang w:eastAsia="ko-KR"/>
                <w14:ligatures w14:val="none"/>
              </w:rPr>
              <w:t>Akihiro MANABE</w:t>
            </w:r>
          </w:p>
        </w:tc>
        <w:tc>
          <w:tcPr>
            <w:tcW w:w="1056" w:type="dxa"/>
            <w:tcBorders>
              <w:top w:val="nil"/>
              <w:left w:val="nil"/>
              <w:bottom w:val="single" w:sz="4" w:space="0" w:color="auto"/>
              <w:right w:val="single" w:sz="4" w:space="0" w:color="auto"/>
            </w:tcBorders>
            <w:shd w:val="clear" w:color="auto" w:fill="auto"/>
            <w:noWrap/>
            <w:vAlign w:val="center"/>
            <w:hideMark/>
          </w:tcPr>
          <w:p w14:paraId="5A902F99" w14:textId="3FF0C738" w:rsidR="002B2370" w:rsidRPr="00606B4C" w:rsidRDefault="0068393A" w:rsidP="000A4068">
            <w:pPr>
              <w:spacing w:after="0" w:line="240" w:lineRule="auto"/>
              <w:jc w:val="center"/>
              <w:rPr>
                <w:rFonts w:ascii="Malgun Gothic" w:eastAsia="Malgun Gothic" w:hAnsi="Malgun Gothic" w:cs="Gulim"/>
                <w:color w:val="000000"/>
                <w:kern w:val="0"/>
                <w:lang w:eastAsia="ko-KR"/>
                <w14:ligatures w14:val="none"/>
              </w:rPr>
            </w:pPr>
            <w:r>
              <w:rPr>
                <w:rFonts w:ascii="Malgun Gothic" w:eastAsia="Malgun Gothic" w:hAnsi="Malgun Gothic" w:cs="Gulim" w:hint="eastAsia"/>
                <w:color w:val="000000"/>
                <w:kern w:val="0"/>
                <w:lang w:eastAsia="ko-KR"/>
                <w14:ligatures w14:val="none"/>
              </w:rPr>
              <w:t>7</w:t>
            </w:r>
          </w:p>
        </w:tc>
      </w:tr>
      <w:tr w:rsidR="002B2370" w:rsidRPr="00606B4C" w14:paraId="6361B027"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80F3610"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RUSSIA</w:t>
            </w:r>
          </w:p>
        </w:tc>
        <w:tc>
          <w:tcPr>
            <w:tcW w:w="7600" w:type="dxa"/>
            <w:tcBorders>
              <w:top w:val="nil"/>
              <w:left w:val="nil"/>
              <w:bottom w:val="single" w:sz="4" w:space="0" w:color="auto"/>
              <w:right w:val="single" w:sz="4" w:space="0" w:color="auto"/>
            </w:tcBorders>
            <w:shd w:val="clear" w:color="auto" w:fill="auto"/>
            <w:noWrap/>
            <w:vAlign w:val="bottom"/>
            <w:hideMark/>
          </w:tcPr>
          <w:p w14:paraId="2A9A054A" w14:textId="3C47D5DC" w:rsidR="002B2370" w:rsidRPr="00606B4C" w:rsidRDefault="002B2370" w:rsidP="000A4068">
            <w:pPr>
              <w:spacing w:after="0" w:line="240" w:lineRule="auto"/>
              <w:rPr>
                <w:rFonts w:ascii="Malgun Gothic" w:eastAsia="Malgun Gothic" w:hAnsi="Malgun Gothic" w:cs="Gulim"/>
                <w:color w:val="000000"/>
                <w:kern w:val="0"/>
                <w:lang w:eastAsia="ko-KR"/>
                <w14:ligatures w14:val="none"/>
              </w:rPr>
            </w:pPr>
            <w:r w:rsidRPr="00606B4C">
              <w:rPr>
                <w:rFonts w:ascii="Malgun Gothic" w:eastAsia="Malgun Gothic" w:hAnsi="Malgun Gothic" w:cs="Gulim" w:hint="eastAsia"/>
                <w:color w:val="000000"/>
                <w:kern w:val="0"/>
                <w14:ligatures w14:val="none"/>
              </w:rPr>
              <w:t xml:space="preserve">Vladimir </w:t>
            </w:r>
            <w:r w:rsidR="00AB61EF">
              <w:rPr>
                <w:rFonts w:ascii="Malgun Gothic" w:eastAsia="Malgun Gothic" w:hAnsi="Malgun Gothic" w:cs="Gulim"/>
                <w:color w:val="000000"/>
                <w:kern w:val="0"/>
                <w14:ligatures w14:val="none"/>
              </w:rPr>
              <w:t>KULIK</w:t>
            </w:r>
            <w:r w:rsidR="003E2777">
              <w:rPr>
                <w:rFonts w:ascii="Malgun Gothic" w:eastAsia="Malgun Gothic" w:hAnsi="Malgun Gothic" w:cs="Gulim" w:hint="eastAsia"/>
                <w:color w:val="000000"/>
                <w:kern w:val="0"/>
                <w:lang w:eastAsia="ko-KR"/>
                <w14:ligatures w14:val="none"/>
              </w:rPr>
              <w:t>, Igo</w:t>
            </w:r>
            <w:r w:rsidR="00EC5A0D">
              <w:rPr>
                <w:rFonts w:ascii="Malgun Gothic" w:eastAsia="Malgun Gothic" w:hAnsi="Malgun Gothic" w:cs="Gulim" w:hint="eastAsia"/>
                <w:color w:val="000000"/>
                <w:kern w:val="0"/>
                <w:lang w:eastAsia="ko-KR"/>
                <w14:ligatures w14:val="none"/>
              </w:rPr>
              <w:t xml:space="preserve">r </w:t>
            </w:r>
            <w:r w:rsidR="002E2F65" w:rsidRPr="003906B9">
              <w:rPr>
                <w:rFonts w:ascii="Malgun Gothic" w:eastAsia="Malgun Gothic" w:hAnsi="Malgun Gothic" w:cs="Gulim"/>
                <w:color w:val="000000"/>
                <w:kern w:val="0"/>
                <w:lang w:eastAsia="ko-KR"/>
                <w14:ligatures w14:val="none"/>
              </w:rPr>
              <w:t>CHERNIENKO</w:t>
            </w:r>
          </w:p>
        </w:tc>
        <w:tc>
          <w:tcPr>
            <w:tcW w:w="1056" w:type="dxa"/>
            <w:tcBorders>
              <w:top w:val="nil"/>
              <w:left w:val="nil"/>
              <w:bottom w:val="single" w:sz="4" w:space="0" w:color="auto"/>
              <w:right w:val="single" w:sz="4" w:space="0" w:color="auto"/>
            </w:tcBorders>
            <w:shd w:val="clear" w:color="auto" w:fill="auto"/>
            <w:noWrap/>
            <w:vAlign w:val="center"/>
            <w:hideMark/>
          </w:tcPr>
          <w:p w14:paraId="71C9BCEC" w14:textId="63EF893D" w:rsidR="002B2370" w:rsidRPr="00606B4C" w:rsidRDefault="00EC5A0D" w:rsidP="000A4068">
            <w:pPr>
              <w:spacing w:after="0" w:line="240" w:lineRule="auto"/>
              <w:jc w:val="center"/>
              <w:rPr>
                <w:rFonts w:ascii="Malgun Gothic" w:eastAsia="Malgun Gothic" w:hAnsi="Malgun Gothic" w:cs="Gulim"/>
                <w:color w:val="000000"/>
                <w:kern w:val="0"/>
                <w:lang w:eastAsia="ko-KR"/>
                <w14:ligatures w14:val="none"/>
              </w:rPr>
            </w:pPr>
            <w:r>
              <w:rPr>
                <w:rFonts w:ascii="Malgun Gothic" w:eastAsia="Malgun Gothic" w:hAnsi="Malgun Gothic" w:cs="Gulim" w:hint="eastAsia"/>
                <w:color w:val="000000"/>
                <w:kern w:val="0"/>
                <w:lang w:eastAsia="ko-KR"/>
                <w14:ligatures w14:val="none"/>
              </w:rPr>
              <w:t>2</w:t>
            </w:r>
          </w:p>
        </w:tc>
      </w:tr>
      <w:tr w:rsidR="002B2370" w:rsidRPr="00606B4C" w14:paraId="712E0FAA"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5AFC347"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USA</w:t>
            </w:r>
          </w:p>
        </w:tc>
        <w:tc>
          <w:tcPr>
            <w:tcW w:w="7600" w:type="dxa"/>
            <w:tcBorders>
              <w:top w:val="nil"/>
              <w:left w:val="nil"/>
              <w:bottom w:val="single" w:sz="4" w:space="0" w:color="auto"/>
              <w:right w:val="single" w:sz="4" w:space="0" w:color="auto"/>
            </w:tcBorders>
            <w:shd w:val="clear" w:color="auto" w:fill="auto"/>
            <w:noWrap/>
            <w:vAlign w:val="bottom"/>
            <w:hideMark/>
          </w:tcPr>
          <w:p w14:paraId="32E33EFB"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Erin BOHABOY</w:t>
            </w:r>
          </w:p>
        </w:tc>
        <w:tc>
          <w:tcPr>
            <w:tcW w:w="1056" w:type="dxa"/>
            <w:tcBorders>
              <w:top w:val="nil"/>
              <w:left w:val="nil"/>
              <w:bottom w:val="single" w:sz="4" w:space="0" w:color="auto"/>
              <w:right w:val="single" w:sz="4" w:space="0" w:color="auto"/>
            </w:tcBorders>
            <w:shd w:val="clear" w:color="auto" w:fill="auto"/>
            <w:noWrap/>
            <w:vAlign w:val="center"/>
            <w:hideMark/>
          </w:tcPr>
          <w:p w14:paraId="52F3E1E6"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1</w:t>
            </w:r>
          </w:p>
        </w:tc>
      </w:tr>
      <w:tr w:rsidR="002B2370" w:rsidRPr="00606B4C" w14:paraId="64CD6951"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F1BE82B"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Invited Expert</w:t>
            </w:r>
          </w:p>
        </w:tc>
        <w:tc>
          <w:tcPr>
            <w:tcW w:w="7600" w:type="dxa"/>
            <w:tcBorders>
              <w:top w:val="nil"/>
              <w:left w:val="nil"/>
              <w:bottom w:val="single" w:sz="4" w:space="0" w:color="auto"/>
              <w:right w:val="single" w:sz="4" w:space="0" w:color="auto"/>
            </w:tcBorders>
            <w:shd w:val="clear" w:color="auto" w:fill="auto"/>
            <w:noWrap/>
            <w:vAlign w:val="bottom"/>
            <w:hideMark/>
          </w:tcPr>
          <w:p w14:paraId="3CA67364"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Joel RICE</w:t>
            </w:r>
          </w:p>
        </w:tc>
        <w:tc>
          <w:tcPr>
            <w:tcW w:w="1056" w:type="dxa"/>
            <w:tcBorders>
              <w:top w:val="nil"/>
              <w:left w:val="nil"/>
              <w:bottom w:val="single" w:sz="4" w:space="0" w:color="auto"/>
              <w:right w:val="single" w:sz="4" w:space="0" w:color="auto"/>
            </w:tcBorders>
            <w:shd w:val="clear" w:color="auto" w:fill="auto"/>
            <w:noWrap/>
            <w:vAlign w:val="center"/>
            <w:hideMark/>
          </w:tcPr>
          <w:p w14:paraId="58A59EE4"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1</w:t>
            </w:r>
          </w:p>
        </w:tc>
      </w:tr>
      <w:tr w:rsidR="002B2370" w:rsidRPr="00606B4C" w14:paraId="4D840CA9"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74E361F"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Secretariat</w:t>
            </w:r>
          </w:p>
        </w:tc>
        <w:tc>
          <w:tcPr>
            <w:tcW w:w="7600" w:type="dxa"/>
            <w:tcBorders>
              <w:top w:val="nil"/>
              <w:left w:val="nil"/>
              <w:bottom w:val="single" w:sz="4" w:space="0" w:color="auto"/>
              <w:right w:val="single" w:sz="4" w:space="0" w:color="auto"/>
            </w:tcBorders>
            <w:shd w:val="clear" w:color="auto" w:fill="auto"/>
            <w:noWrap/>
            <w:vAlign w:val="bottom"/>
            <w:hideMark/>
          </w:tcPr>
          <w:p w14:paraId="4E7F1A1A" w14:textId="77777777"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Sungkuk KANG</w:t>
            </w:r>
          </w:p>
        </w:tc>
        <w:tc>
          <w:tcPr>
            <w:tcW w:w="1056" w:type="dxa"/>
            <w:tcBorders>
              <w:top w:val="nil"/>
              <w:left w:val="nil"/>
              <w:bottom w:val="single" w:sz="4" w:space="0" w:color="auto"/>
              <w:right w:val="single" w:sz="4" w:space="0" w:color="auto"/>
            </w:tcBorders>
            <w:shd w:val="clear" w:color="auto" w:fill="auto"/>
            <w:noWrap/>
            <w:vAlign w:val="center"/>
            <w:hideMark/>
          </w:tcPr>
          <w:p w14:paraId="7D194549"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1</w:t>
            </w:r>
          </w:p>
        </w:tc>
      </w:tr>
      <w:tr w:rsidR="002B2370" w:rsidRPr="00606B4C" w14:paraId="3C7249E2" w14:textId="77777777" w:rsidTr="0068393A">
        <w:trPr>
          <w:trHeight w:val="348"/>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DE69512" w14:textId="77777777" w:rsidR="002B2370" w:rsidRPr="00606B4C" w:rsidRDefault="002B2370" w:rsidP="000A4068">
            <w:pPr>
              <w:spacing w:after="0" w:line="240" w:lineRule="auto"/>
              <w:jc w:val="center"/>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Total</w:t>
            </w:r>
          </w:p>
        </w:tc>
        <w:tc>
          <w:tcPr>
            <w:tcW w:w="7600" w:type="dxa"/>
            <w:tcBorders>
              <w:top w:val="nil"/>
              <w:left w:val="nil"/>
              <w:bottom w:val="single" w:sz="4" w:space="0" w:color="auto"/>
              <w:right w:val="single" w:sz="4" w:space="0" w:color="auto"/>
            </w:tcBorders>
            <w:shd w:val="clear" w:color="auto" w:fill="auto"/>
            <w:noWrap/>
            <w:vAlign w:val="bottom"/>
            <w:hideMark/>
          </w:tcPr>
          <w:p w14:paraId="71F1C008" w14:textId="17DD2A99" w:rsidR="002B2370" w:rsidRPr="00606B4C" w:rsidRDefault="002B2370" w:rsidP="000A4068">
            <w:pPr>
              <w:spacing w:after="0" w:line="240" w:lineRule="auto"/>
              <w:rPr>
                <w:rFonts w:ascii="Malgun Gothic" w:eastAsia="Malgun Gothic" w:hAnsi="Malgun Gothic" w:cs="Gulim"/>
                <w:color w:val="000000"/>
                <w:kern w:val="0"/>
                <w14:ligatures w14:val="none"/>
              </w:rPr>
            </w:pPr>
            <w:r w:rsidRPr="00606B4C">
              <w:rPr>
                <w:rFonts w:ascii="Malgun Gothic" w:eastAsia="Malgun Gothic" w:hAnsi="Malgun Gothic" w:cs="Gulim" w:hint="eastAsia"/>
                <w:color w:val="000000"/>
                <w:kern w:val="0"/>
                <w14:ligatures w14:val="none"/>
              </w:rPr>
              <w:t xml:space="preserve">CANADA, CHINA, EU, JAPAN, RUSSIA, USA, </w:t>
            </w:r>
            <w:r w:rsidR="003422FC" w:rsidRPr="00606B4C">
              <w:rPr>
                <w:rFonts w:ascii="Malgun Gothic" w:eastAsia="Malgun Gothic" w:hAnsi="Malgun Gothic" w:cs="Gulim"/>
                <w:color w:val="000000"/>
                <w:kern w:val="0"/>
                <w14:ligatures w14:val="none"/>
              </w:rPr>
              <w:t>INVITED EXPERT</w:t>
            </w:r>
            <w:r w:rsidRPr="00606B4C">
              <w:rPr>
                <w:rFonts w:ascii="Malgun Gothic" w:eastAsia="Malgun Gothic" w:hAnsi="Malgun Gothic" w:cs="Gulim" w:hint="eastAsia"/>
                <w:color w:val="000000"/>
                <w:kern w:val="0"/>
                <w14:ligatures w14:val="none"/>
              </w:rPr>
              <w:t>, SECRETARIAT</w:t>
            </w:r>
          </w:p>
        </w:tc>
        <w:tc>
          <w:tcPr>
            <w:tcW w:w="1056" w:type="dxa"/>
            <w:tcBorders>
              <w:top w:val="nil"/>
              <w:left w:val="nil"/>
              <w:bottom w:val="single" w:sz="4" w:space="0" w:color="auto"/>
              <w:right w:val="single" w:sz="4" w:space="0" w:color="auto"/>
            </w:tcBorders>
            <w:shd w:val="clear" w:color="auto" w:fill="auto"/>
            <w:noWrap/>
            <w:vAlign w:val="center"/>
            <w:hideMark/>
          </w:tcPr>
          <w:p w14:paraId="6260F3B5" w14:textId="07A930C0" w:rsidR="002B2370" w:rsidRPr="00606B4C" w:rsidRDefault="002B2370" w:rsidP="000A4068">
            <w:pPr>
              <w:spacing w:after="0" w:line="240" w:lineRule="auto"/>
              <w:jc w:val="center"/>
              <w:rPr>
                <w:rFonts w:ascii="Malgun Gothic" w:eastAsia="Malgun Gothic" w:hAnsi="Malgun Gothic" w:cs="Gulim"/>
                <w:color w:val="000000"/>
                <w:kern w:val="0"/>
                <w:lang w:eastAsia="ko-KR"/>
                <w14:ligatures w14:val="none"/>
              </w:rPr>
            </w:pPr>
            <w:r w:rsidRPr="00606B4C">
              <w:rPr>
                <w:rFonts w:ascii="Malgun Gothic" w:eastAsia="Malgun Gothic" w:hAnsi="Malgun Gothic" w:cs="Gulim" w:hint="eastAsia"/>
                <w:color w:val="000000"/>
                <w:kern w:val="0"/>
                <w14:ligatures w14:val="none"/>
              </w:rPr>
              <w:t>1</w:t>
            </w:r>
            <w:r w:rsidR="0068393A">
              <w:rPr>
                <w:rFonts w:ascii="Malgun Gothic" w:eastAsia="Malgun Gothic" w:hAnsi="Malgun Gothic" w:cs="Gulim" w:hint="eastAsia"/>
                <w:color w:val="000000"/>
                <w:kern w:val="0"/>
                <w:lang w:eastAsia="ko-KR"/>
                <w14:ligatures w14:val="none"/>
              </w:rPr>
              <w:t>7</w:t>
            </w:r>
          </w:p>
        </w:tc>
      </w:tr>
    </w:tbl>
    <w:p w14:paraId="5D528827" w14:textId="77777777" w:rsidR="00B84DD7" w:rsidRPr="00B84DD7" w:rsidRDefault="00B84DD7" w:rsidP="00B84DD7">
      <w:pPr>
        <w:rPr>
          <w:rFonts w:eastAsia="Malgun Gothic"/>
          <w:lang w:eastAsia="ko-KR"/>
        </w:rPr>
      </w:pPr>
    </w:p>
    <w:p w14:paraId="34509375" w14:textId="1359C664" w:rsidR="00282C99" w:rsidRDefault="00FD54F1" w:rsidP="00B84DD7">
      <w:pPr>
        <w:rPr>
          <w:rFonts w:eastAsia="Malgun Gothic"/>
          <w:lang w:eastAsia="ko-KR"/>
        </w:rPr>
      </w:pPr>
      <w:r w:rsidRPr="00FD54F1">
        <w:rPr>
          <w:rFonts w:eastAsia="Malgun Gothic" w:hint="eastAsia"/>
          <w:b/>
          <w:bCs/>
          <w:lang w:eastAsia="ko-KR"/>
        </w:rPr>
        <w:t>User Manual:</w:t>
      </w:r>
      <w:r>
        <w:rPr>
          <w:rFonts w:eastAsia="Malgun Gothic" w:hint="eastAsia"/>
          <w:lang w:eastAsia="ko-KR"/>
        </w:rPr>
        <w:t xml:space="preserve"> </w:t>
      </w:r>
      <w:r w:rsidR="00282C99" w:rsidRPr="00282C99">
        <w:rPr>
          <w:rFonts w:eastAsia="Malgun Gothic"/>
          <w:lang w:eastAsia="ko-KR"/>
        </w:rPr>
        <w:t xml:space="preserve">The Data Coordinator has prepared a user manual </w:t>
      </w:r>
      <w:r w:rsidR="00491638">
        <w:rPr>
          <w:rFonts w:eastAsia="Malgun Gothic" w:hint="eastAsia"/>
          <w:lang w:eastAsia="ko-KR"/>
        </w:rPr>
        <w:t xml:space="preserve">in cooperation with Members </w:t>
      </w:r>
      <w:r w:rsidR="00282C99" w:rsidRPr="00282C99">
        <w:rPr>
          <w:rFonts w:eastAsia="Malgun Gothic"/>
          <w:lang w:eastAsia="ko-KR"/>
        </w:rPr>
        <w:t>outlining basic steps for utilizing the Git Repository. The manual can be found on the NPFC website under the key documents section (</w:t>
      </w:r>
      <w:hyperlink r:id="rId30" w:history="1">
        <w:r w:rsidR="00282C99" w:rsidRPr="00D8527A">
          <w:rPr>
            <w:rStyle w:val="Hyperlink"/>
            <w:rFonts w:eastAsia="Malgun Gothic"/>
            <w:lang w:eastAsia="ko-KR"/>
          </w:rPr>
          <w:t>https://www.npfc.int/git-repository-user-manual</w:t>
        </w:r>
      </w:hyperlink>
      <w:r w:rsidR="00282C99" w:rsidRPr="00282C99">
        <w:rPr>
          <w:rFonts w:eastAsia="Malgun Gothic"/>
          <w:lang w:eastAsia="ko-KR"/>
        </w:rPr>
        <w:t xml:space="preserve">). </w:t>
      </w:r>
      <w:r w:rsidR="00311FB8">
        <w:rPr>
          <w:rFonts w:eastAsia="Malgun Gothic" w:hint="eastAsia"/>
          <w:lang w:eastAsia="ko-KR"/>
        </w:rPr>
        <w:t>This manual</w:t>
      </w:r>
      <w:r w:rsidR="00282C99" w:rsidRPr="00282C99">
        <w:rPr>
          <w:rFonts w:eastAsia="Malgun Gothic"/>
          <w:lang w:eastAsia="ko-KR"/>
        </w:rPr>
        <w:t xml:space="preserve"> can be continuously enhanced based on </w:t>
      </w:r>
      <w:r w:rsidR="00CF5202">
        <w:rPr>
          <w:rFonts w:eastAsia="Malgun Gothic" w:hint="eastAsia"/>
          <w:lang w:eastAsia="ko-KR"/>
        </w:rPr>
        <w:t>the feedback</w:t>
      </w:r>
      <w:r w:rsidR="00282C99" w:rsidRPr="00282C99">
        <w:rPr>
          <w:rFonts w:eastAsia="Malgun Gothic"/>
          <w:lang w:eastAsia="ko-KR"/>
        </w:rPr>
        <w:t xml:space="preserve"> from Members.</w:t>
      </w:r>
    </w:p>
    <w:p w14:paraId="214B7A1E" w14:textId="156A8F4A" w:rsidR="007F20B2" w:rsidRDefault="00F61B98" w:rsidP="00EA3E97">
      <w:pPr>
        <w:rPr>
          <w:rFonts w:eastAsia="Malgun Gothic"/>
          <w:lang w:eastAsia="ko-KR"/>
        </w:rPr>
      </w:pPr>
      <w:r>
        <w:rPr>
          <w:rFonts w:eastAsia="Malgun Gothic" w:hint="eastAsia"/>
          <w:lang w:eastAsia="ko-KR"/>
        </w:rPr>
        <w:t>Currently</w:t>
      </w:r>
      <w:r w:rsidRPr="00F61B98">
        <w:rPr>
          <w:rFonts w:eastAsia="Malgun Gothic"/>
          <w:lang w:eastAsia="ko-KR"/>
        </w:rPr>
        <w:t xml:space="preserve">, the Repository supports the </w:t>
      </w:r>
      <w:r w:rsidR="00AB61EF">
        <w:rPr>
          <w:rFonts w:eastAsia="Malgun Gothic"/>
          <w:lang w:eastAsia="ko-KR"/>
        </w:rPr>
        <w:t xml:space="preserve">TWG </w:t>
      </w:r>
      <w:r w:rsidRPr="00F61B98">
        <w:rPr>
          <w:rFonts w:eastAsia="Malgun Gothic"/>
          <w:lang w:eastAsia="ko-KR"/>
        </w:rPr>
        <w:t xml:space="preserve">CMSA, with plans to expand support to other groups, such as SSC PS and SSC BF-ME, upon Member request. </w:t>
      </w:r>
    </w:p>
    <w:p w14:paraId="3F81812F" w14:textId="5E3E90F2" w:rsidR="00A642A8" w:rsidRDefault="00F61B98" w:rsidP="00EA3E97">
      <w:pPr>
        <w:rPr>
          <w:rFonts w:eastAsia="Malgun Gothic"/>
          <w:lang w:eastAsia="ko-KR"/>
        </w:rPr>
      </w:pPr>
      <w:r w:rsidRPr="00F61B98">
        <w:rPr>
          <w:rFonts w:eastAsia="Malgun Gothic"/>
          <w:lang w:eastAsia="ko-KR"/>
        </w:rPr>
        <w:t>The Secretariat will continue managing and supporting the Repository as needed.</w:t>
      </w:r>
    </w:p>
    <w:p w14:paraId="40E202D1" w14:textId="77777777" w:rsidR="00AF54BA" w:rsidRDefault="00AF54BA" w:rsidP="00EA3E97">
      <w:pPr>
        <w:rPr>
          <w:rFonts w:eastAsia="Malgun Gothic"/>
          <w:lang w:eastAsia="ko-KR"/>
        </w:rPr>
      </w:pPr>
    </w:p>
    <w:p w14:paraId="536E62E9" w14:textId="1F3411CB" w:rsidR="00AF54BA" w:rsidRDefault="009B485B" w:rsidP="00EA3E97">
      <w:pPr>
        <w:rPr>
          <w:rFonts w:eastAsia="Malgun Gothic"/>
          <w:lang w:eastAsia="ko-KR"/>
        </w:rPr>
      </w:pPr>
      <w:r w:rsidRPr="004D7360">
        <w:rPr>
          <w:rFonts w:eastAsia="Malgun Gothic" w:hint="eastAsia"/>
          <w:b/>
          <w:bCs/>
          <w:lang w:eastAsia="ko-KR"/>
        </w:rPr>
        <w:t xml:space="preserve">3. </w:t>
      </w:r>
      <w:r w:rsidRPr="004D7360">
        <w:rPr>
          <w:rFonts w:eastAsia="Malgun Gothic"/>
          <w:b/>
          <w:bCs/>
          <w:lang w:eastAsia="ko-KR"/>
        </w:rPr>
        <w:t>Conclusion:</w:t>
      </w:r>
      <w:r w:rsidRPr="009B485B">
        <w:rPr>
          <w:rFonts w:eastAsia="Malgun Gothic"/>
          <w:lang w:eastAsia="ko-KR"/>
        </w:rPr>
        <w:t xml:space="preserve"> </w:t>
      </w:r>
    </w:p>
    <w:p w14:paraId="6790860C" w14:textId="30BA3A55" w:rsidR="00F75B11" w:rsidRDefault="00F75B11" w:rsidP="00EA3E97">
      <w:pPr>
        <w:rPr>
          <w:rFonts w:eastAsia="Malgun Gothic"/>
          <w:lang w:eastAsia="ko-KR"/>
        </w:rPr>
      </w:pPr>
      <w:r w:rsidRPr="00F75B11">
        <w:rPr>
          <w:rFonts w:eastAsia="Malgun Gothic"/>
          <w:lang w:eastAsia="ko-KR"/>
        </w:rPr>
        <w:t xml:space="preserve">The </w:t>
      </w:r>
      <w:r w:rsidR="00F243BB">
        <w:rPr>
          <w:rFonts w:eastAsia="Malgun Gothic" w:hint="eastAsia"/>
          <w:lang w:eastAsia="ko-KR"/>
        </w:rPr>
        <w:t>Secretariat</w:t>
      </w:r>
      <w:r w:rsidRPr="00F75B11">
        <w:rPr>
          <w:rFonts w:eastAsia="Malgun Gothic"/>
          <w:lang w:eastAsia="ko-KR"/>
        </w:rPr>
        <w:t xml:space="preserve"> </w:t>
      </w:r>
      <w:r w:rsidR="00F243BB">
        <w:rPr>
          <w:rFonts w:eastAsia="Malgun Gothic" w:hint="eastAsia"/>
          <w:lang w:eastAsia="ko-KR"/>
        </w:rPr>
        <w:t xml:space="preserve">will </w:t>
      </w:r>
      <w:r w:rsidR="00F243BB" w:rsidRPr="00AF54BA">
        <w:rPr>
          <w:rFonts w:eastAsia="Malgun Gothic"/>
          <w:lang w:eastAsia="ko-KR"/>
        </w:rPr>
        <w:t xml:space="preserve">continue to enhance </w:t>
      </w:r>
      <w:r w:rsidR="0098742C">
        <w:rPr>
          <w:rFonts w:eastAsia="Malgun Gothic" w:hint="eastAsia"/>
          <w:lang w:eastAsia="ko-KR"/>
        </w:rPr>
        <w:t xml:space="preserve">the </w:t>
      </w:r>
      <w:r w:rsidR="00F243BB" w:rsidRPr="00AF54BA">
        <w:rPr>
          <w:rFonts w:eastAsia="Malgun Gothic"/>
          <w:lang w:eastAsia="ko-KR"/>
        </w:rPr>
        <w:t>data management systems</w:t>
      </w:r>
      <w:r w:rsidR="00F243BB" w:rsidRPr="00F75B11">
        <w:rPr>
          <w:rFonts w:eastAsia="Malgun Gothic"/>
          <w:lang w:eastAsia="ko-KR"/>
        </w:rPr>
        <w:t xml:space="preserve"> </w:t>
      </w:r>
      <w:r w:rsidR="0098742C" w:rsidRPr="00AF54BA">
        <w:rPr>
          <w:rFonts w:eastAsia="Malgun Gothic"/>
          <w:lang w:eastAsia="ko-KR"/>
        </w:rPr>
        <w:t>to support efficient and secure data handling</w:t>
      </w:r>
      <w:r w:rsidR="0098742C">
        <w:rPr>
          <w:rFonts w:eastAsia="Malgun Gothic" w:hint="eastAsia"/>
          <w:lang w:eastAsia="ko-KR"/>
        </w:rPr>
        <w:t xml:space="preserve"> for the NPFC Members. </w:t>
      </w:r>
      <w:r w:rsidR="00C85EFE">
        <w:rPr>
          <w:rFonts w:eastAsia="Malgun Gothic" w:hint="eastAsia"/>
          <w:lang w:eastAsia="ko-KR"/>
        </w:rPr>
        <w:t>Members</w:t>
      </w:r>
      <w:r w:rsidR="00C85EFE">
        <w:rPr>
          <w:rFonts w:eastAsia="Malgun Gothic"/>
          <w:lang w:eastAsia="ko-KR"/>
        </w:rPr>
        <w:t>’</w:t>
      </w:r>
      <w:r w:rsidR="00C85EFE">
        <w:rPr>
          <w:rFonts w:eastAsia="Malgun Gothic" w:hint="eastAsia"/>
          <w:lang w:eastAsia="ko-KR"/>
        </w:rPr>
        <w:t xml:space="preserve"> feedback and comments are greatly appreciated</w:t>
      </w:r>
      <w:r w:rsidR="001C6987">
        <w:rPr>
          <w:rFonts w:eastAsia="Malgun Gothic" w:hint="eastAsia"/>
          <w:lang w:eastAsia="ko-KR"/>
        </w:rPr>
        <w:t xml:space="preserve"> and will </w:t>
      </w:r>
      <w:r w:rsidR="001C6987" w:rsidRPr="001C6987">
        <w:rPr>
          <w:rFonts w:eastAsia="Malgun Gothic"/>
          <w:lang w:eastAsia="ko-KR"/>
        </w:rPr>
        <w:t>guide future improvements.</w:t>
      </w:r>
    </w:p>
    <w:p w14:paraId="3551460F" w14:textId="77777777" w:rsidR="004D7360" w:rsidRPr="00CF37FF" w:rsidRDefault="004D7360" w:rsidP="00EA3E97">
      <w:pPr>
        <w:rPr>
          <w:rFonts w:eastAsia="Malgun Gothic"/>
          <w:lang w:eastAsia="ko-KR"/>
        </w:rPr>
      </w:pPr>
    </w:p>
    <w:sectPr w:rsidR="004D7360" w:rsidRPr="00CF37FF" w:rsidSect="008C4A2F">
      <w:headerReference w:type="first" r:id="rId31"/>
      <w:pgSz w:w="11906" w:h="16838"/>
      <w:pgMar w:top="1699" w:right="720" w:bottom="1440" w:left="720" w:header="850" w:footer="99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96491" w14:textId="77777777" w:rsidR="00D33BE5" w:rsidRDefault="00D33BE5" w:rsidP="00CF37FF">
      <w:pPr>
        <w:spacing w:after="0" w:line="240" w:lineRule="auto"/>
      </w:pPr>
      <w:r>
        <w:separator/>
      </w:r>
    </w:p>
  </w:endnote>
  <w:endnote w:type="continuationSeparator" w:id="0">
    <w:p w14:paraId="427CF116" w14:textId="77777777" w:rsidR="00D33BE5" w:rsidRDefault="00D33BE5" w:rsidP="00C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23FA2" w14:textId="77777777" w:rsidR="00D33BE5" w:rsidRDefault="00D33BE5" w:rsidP="00CF37FF">
      <w:pPr>
        <w:spacing w:after="0" w:line="240" w:lineRule="auto"/>
      </w:pPr>
      <w:r>
        <w:separator/>
      </w:r>
    </w:p>
  </w:footnote>
  <w:footnote w:type="continuationSeparator" w:id="0">
    <w:p w14:paraId="0619F8C0" w14:textId="77777777" w:rsidR="00D33BE5" w:rsidRDefault="00D33BE5" w:rsidP="00CF3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26853" w14:textId="6EFECD5B" w:rsidR="00CF37FF" w:rsidRDefault="00CF37FF">
    <w:pPr>
      <w:pStyle w:val="Header"/>
    </w:pPr>
    <w:r>
      <w:rPr>
        <w:noProof/>
        <w:sz w:val="14"/>
        <w:szCs w:val="14"/>
        <w:lang w:eastAsia="en-US"/>
      </w:rPr>
      <mc:AlternateContent>
        <mc:Choice Requires="wps">
          <w:drawing>
            <wp:anchor distT="0" distB="0" distL="114300" distR="114300" simplePos="0" relativeHeight="251661312" behindDoc="1" locked="0" layoutInCell="1" allowOverlap="0" wp14:anchorId="401919F0" wp14:editId="23285724">
              <wp:simplePos x="0" y="0"/>
              <wp:positionH relativeFrom="page">
                <wp:align>center</wp:align>
              </wp:positionH>
              <wp:positionV relativeFrom="paragraph">
                <wp:posOffset>293564</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93B4FE2" w14:textId="77777777" w:rsidR="00CF37FF" w:rsidRPr="00D42168" w:rsidRDefault="00CF37FF" w:rsidP="00CF37F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919F0" id="_x0000_t202" coordsize="21600,21600" o:spt="202" path="m,l,21600r21600,l21600,xe">
              <v:stroke joinstyle="miter"/>
              <v:path gradientshapeok="t" o:connecttype="rect"/>
            </v:shapetype>
            <v:shape id="テキスト ボックス 15" o:spid="_x0000_s1026" type="#_x0000_t202" style="position:absolute;margin-left:0;margin-top:23.1pt;width:266.25pt;height:18.7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" o:allowoverlap="f" filled="f" stroked="f" strokeweight=".5pt">
              <v:textbox>
                <w:txbxContent>
                  <w:p w14:paraId="193B4FE2" w14:textId="77777777" w:rsidR="00CF37FF" w:rsidRPr="00D42168" w:rsidRDefault="00CF37FF" w:rsidP="00CF37F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r>
      <w:rPr>
        <w:noProof/>
        <w:lang w:eastAsia="en-US"/>
      </w:rPr>
      <w:drawing>
        <wp:anchor distT="0" distB="0" distL="114300" distR="114300" simplePos="0" relativeHeight="251659264" behindDoc="1" locked="0" layoutInCell="1" allowOverlap="1" wp14:anchorId="7C3F0AE2" wp14:editId="492BB11E">
          <wp:simplePos x="0" y="0"/>
          <wp:positionH relativeFrom="margin">
            <wp:posOffset>2480807</wp:posOffset>
          </wp:positionH>
          <wp:positionV relativeFrom="paragraph">
            <wp:posOffset>-517470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7FF"/>
    <w:rsid w:val="00000652"/>
    <w:rsid w:val="00016210"/>
    <w:rsid w:val="00022A05"/>
    <w:rsid w:val="00025DA2"/>
    <w:rsid w:val="000271C9"/>
    <w:rsid w:val="0004745E"/>
    <w:rsid w:val="00051421"/>
    <w:rsid w:val="00054F2E"/>
    <w:rsid w:val="0005534B"/>
    <w:rsid w:val="00063952"/>
    <w:rsid w:val="00067765"/>
    <w:rsid w:val="0007126D"/>
    <w:rsid w:val="000741F4"/>
    <w:rsid w:val="00074E07"/>
    <w:rsid w:val="00080CBD"/>
    <w:rsid w:val="00081242"/>
    <w:rsid w:val="0008749E"/>
    <w:rsid w:val="00097FEF"/>
    <w:rsid w:val="000B0750"/>
    <w:rsid w:val="000B0B31"/>
    <w:rsid w:val="000C34DB"/>
    <w:rsid w:val="000D24C2"/>
    <w:rsid w:val="000D6433"/>
    <w:rsid w:val="000D70D3"/>
    <w:rsid w:val="000F081D"/>
    <w:rsid w:val="00106F11"/>
    <w:rsid w:val="0011508E"/>
    <w:rsid w:val="0012733A"/>
    <w:rsid w:val="00137DC5"/>
    <w:rsid w:val="0014444E"/>
    <w:rsid w:val="00154344"/>
    <w:rsid w:val="001C6987"/>
    <w:rsid w:val="001D0D62"/>
    <w:rsid w:val="001D41EE"/>
    <w:rsid w:val="001D4C34"/>
    <w:rsid w:val="001F6CD1"/>
    <w:rsid w:val="00206068"/>
    <w:rsid w:val="00220CA7"/>
    <w:rsid w:val="00230980"/>
    <w:rsid w:val="00240DDF"/>
    <w:rsid w:val="00255A6D"/>
    <w:rsid w:val="00260004"/>
    <w:rsid w:val="00262DBD"/>
    <w:rsid w:val="0026318B"/>
    <w:rsid w:val="0026503C"/>
    <w:rsid w:val="00276458"/>
    <w:rsid w:val="00277080"/>
    <w:rsid w:val="00282C99"/>
    <w:rsid w:val="002919AE"/>
    <w:rsid w:val="002937D8"/>
    <w:rsid w:val="002B2370"/>
    <w:rsid w:val="002B392D"/>
    <w:rsid w:val="002E2F65"/>
    <w:rsid w:val="002E4A0E"/>
    <w:rsid w:val="002E5BB2"/>
    <w:rsid w:val="002F671E"/>
    <w:rsid w:val="00311FB8"/>
    <w:rsid w:val="003120E8"/>
    <w:rsid w:val="00315662"/>
    <w:rsid w:val="003156A8"/>
    <w:rsid w:val="003422FC"/>
    <w:rsid w:val="00342409"/>
    <w:rsid w:val="0034588E"/>
    <w:rsid w:val="00353B83"/>
    <w:rsid w:val="003556E1"/>
    <w:rsid w:val="003561D6"/>
    <w:rsid w:val="00364683"/>
    <w:rsid w:val="003906B9"/>
    <w:rsid w:val="003B42A4"/>
    <w:rsid w:val="003C16C3"/>
    <w:rsid w:val="003D18CC"/>
    <w:rsid w:val="003D3788"/>
    <w:rsid w:val="003D513B"/>
    <w:rsid w:val="003E2777"/>
    <w:rsid w:val="003E6E2C"/>
    <w:rsid w:val="003F2CA0"/>
    <w:rsid w:val="00413186"/>
    <w:rsid w:val="00433FA0"/>
    <w:rsid w:val="00442A05"/>
    <w:rsid w:val="00453454"/>
    <w:rsid w:val="00461016"/>
    <w:rsid w:val="00491638"/>
    <w:rsid w:val="00492F88"/>
    <w:rsid w:val="00494C0C"/>
    <w:rsid w:val="004A7E88"/>
    <w:rsid w:val="004B11EC"/>
    <w:rsid w:val="004C14E1"/>
    <w:rsid w:val="004D047C"/>
    <w:rsid w:val="004D7360"/>
    <w:rsid w:val="004E3265"/>
    <w:rsid w:val="00511016"/>
    <w:rsid w:val="00533D53"/>
    <w:rsid w:val="00581CEB"/>
    <w:rsid w:val="00585462"/>
    <w:rsid w:val="005914A1"/>
    <w:rsid w:val="005A264E"/>
    <w:rsid w:val="005A4475"/>
    <w:rsid w:val="005B22D4"/>
    <w:rsid w:val="005B6F6F"/>
    <w:rsid w:val="005C0956"/>
    <w:rsid w:val="005C519E"/>
    <w:rsid w:val="00626C8A"/>
    <w:rsid w:val="00637E85"/>
    <w:rsid w:val="0066389C"/>
    <w:rsid w:val="00677A0C"/>
    <w:rsid w:val="0068393A"/>
    <w:rsid w:val="00695D86"/>
    <w:rsid w:val="006A4DAA"/>
    <w:rsid w:val="006C5365"/>
    <w:rsid w:val="006E2790"/>
    <w:rsid w:val="00704F0B"/>
    <w:rsid w:val="00710C3A"/>
    <w:rsid w:val="00735778"/>
    <w:rsid w:val="00753684"/>
    <w:rsid w:val="00753F15"/>
    <w:rsid w:val="00761E07"/>
    <w:rsid w:val="00770285"/>
    <w:rsid w:val="00774EC8"/>
    <w:rsid w:val="00784825"/>
    <w:rsid w:val="007927E4"/>
    <w:rsid w:val="00796EB4"/>
    <w:rsid w:val="007A78CB"/>
    <w:rsid w:val="007A7F66"/>
    <w:rsid w:val="007B4F8B"/>
    <w:rsid w:val="007C527C"/>
    <w:rsid w:val="007F20B2"/>
    <w:rsid w:val="007F676E"/>
    <w:rsid w:val="008125A5"/>
    <w:rsid w:val="008126FD"/>
    <w:rsid w:val="00813F09"/>
    <w:rsid w:val="008162C2"/>
    <w:rsid w:val="00851020"/>
    <w:rsid w:val="00862E0A"/>
    <w:rsid w:val="00875CC0"/>
    <w:rsid w:val="008C4A2F"/>
    <w:rsid w:val="008C7CDD"/>
    <w:rsid w:val="008D6148"/>
    <w:rsid w:val="008E1F38"/>
    <w:rsid w:val="008E45C6"/>
    <w:rsid w:val="008E45E4"/>
    <w:rsid w:val="00901157"/>
    <w:rsid w:val="009108BF"/>
    <w:rsid w:val="00913B44"/>
    <w:rsid w:val="00930CED"/>
    <w:rsid w:val="0096074A"/>
    <w:rsid w:val="00983F3F"/>
    <w:rsid w:val="0098742C"/>
    <w:rsid w:val="00994224"/>
    <w:rsid w:val="0099558C"/>
    <w:rsid w:val="009A2929"/>
    <w:rsid w:val="009A431A"/>
    <w:rsid w:val="009A7A94"/>
    <w:rsid w:val="009B1884"/>
    <w:rsid w:val="009B485B"/>
    <w:rsid w:val="009F3FF8"/>
    <w:rsid w:val="009F53FD"/>
    <w:rsid w:val="00A259DD"/>
    <w:rsid w:val="00A35A90"/>
    <w:rsid w:val="00A40511"/>
    <w:rsid w:val="00A47F39"/>
    <w:rsid w:val="00A622F3"/>
    <w:rsid w:val="00A6380F"/>
    <w:rsid w:val="00A642A8"/>
    <w:rsid w:val="00AB0739"/>
    <w:rsid w:val="00AB61EF"/>
    <w:rsid w:val="00AD172F"/>
    <w:rsid w:val="00AD3CD5"/>
    <w:rsid w:val="00AF54BA"/>
    <w:rsid w:val="00AF5923"/>
    <w:rsid w:val="00B0205D"/>
    <w:rsid w:val="00B11881"/>
    <w:rsid w:val="00B11F6B"/>
    <w:rsid w:val="00B131BF"/>
    <w:rsid w:val="00B2123D"/>
    <w:rsid w:val="00B22BEA"/>
    <w:rsid w:val="00B236DE"/>
    <w:rsid w:val="00B25251"/>
    <w:rsid w:val="00B27052"/>
    <w:rsid w:val="00B4166A"/>
    <w:rsid w:val="00B64BBA"/>
    <w:rsid w:val="00B80CE1"/>
    <w:rsid w:val="00B84DD7"/>
    <w:rsid w:val="00B865AE"/>
    <w:rsid w:val="00B8774C"/>
    <w:rsid w:val="00BB0D47"/>
    <w:rsid w:val="00BE5DA3"/>
    <w:rsid w:val="00C05117"/>
    <w:rsid w:val="00C17536"/>
    <w:rsid w:val="00C30F3B"/>
    <w:rsid w:val="00C3240F"/>
    <w:rsid w:val="00C62933"/>
    <w:rsid w:val="00C73FB4"/>
    <w:rsid w:val="00C85EFE"/>
    <w:rsid w:val="00C86AC1"/>
    <w:rsid w:val="00C92B36"/>
    <w:rsid w:val="00C9697D"/>
    <w:rsid w:val="00CA65B0"/>
    <w:rsid w:val="00CB5CF9"/>
    <w:rsid w:val="00CB5E9A"/>
    <w:rsid w:val="00CF30B8"/>
    <w:rsid w:val="00CF32EC"/>
    <w:rsid w:val="00CF37FF"/>
    <w:rsid w:val="00CF5202"/>
    <w:rsid w:val="00D01F6D"/>
    <w:rsid w:val="00D103FB"/>
    <w:rsid w:val="00D33BE5"/>
    <w:rsid w:val="00D36ECD"/>
    <w:rsid w:val="00D42D69"/>
    <w:rsid w:val="00D56DE7"/>
    <w:rsid w:val="00D660A9"/>
    <w:rsid w:val="00D66F41"/>
    <w:rsid w:val="00D82D41"/>
    <w:rsid w:val="00D9634B"/>
    <w:rsid w:val="00DA07F8"/>
    <w:rsid w:val="00DA104E"/>
    <w:rsid w:val="00DA59CC"/>
    <w:rsid w:val="00DB2375"/>
    <w:rsid w:val="00DB4D96"/>
    <w:rsid w:val="00DC3305"/>
    <w:rsid w:val="00DD2FB0"/>
    <w:rsid w:val="00DE29D7"/>
    <w:rsid w:val="00DE2FCE"/>
    <w:rsid w:val="00E06AC6"/>
    <w:rsid w:val="00E13935"/>
    <w:rsid w:val="00E14FA7"/>
    <w:rsid w:val="00E20A4B"/>
    <w:rsid w:val="00E27523"/>
    <w:rsid w:val="00E3466F"/>
    <w:rsid w:val="00E35833"/>
    <w:rsid w:val="00E40136"/>
    <w:rsid w:val="00E53725"/>
    <w:rsid w:val="00E57078"/>
    <w:rsid w:val="00E64D4E"/>
    <w:rsid w:val="00E73120"/>
    <w:rsid w:val="00E73CB3"/>
    <w:rsid w:val="00E81816"/>
    <w:rsid w:val="00EA3E97"/>
    <w:rsid w:val="00EA6A00"/>
    <w:rsid w:val="00EB1805"/>
    <w:rsid w:val="00EB22C1"/>
    <w:rsid w:val="00EB414B"/>
    <w:rsid w:val="00EC36B8"/>
    <w:rsid w:val="00EC5A0D"/>
    <w:rsid w:val="00ED19D5"/>
    <w:rsid w:val="00ED2913"/>
    <w:rsid w:val="00ED7207"/>
    <w:rsid w:val="00F006A6"/>
    <w:rsid w:val="00F243BB"/>
    <w:rsid w:val="00F2476A"/>
    <w:rsid w:val="00F3493B"/>
    <w:rsid w:val="00F376F0"/>
    <w:rsid w:val="00F418AF"/>
    <w:rsid w:val="00F435CF"/>
    <w:rsid w:val="00F437B4"/>
    <w:rsid w:val="00F44351"/>
    <w:rsid w:val="00F61B98"/>
    <w:rsid w:val="00F6567B"/>
    <w:rsid w:val="00F67599"/>
    <w:rsid w:val="00F754CE"/>
    <w:rsid w:val="00F75B11"/>
    <w:rsid w:val="00F946AA"/>
    <w:rsid w:val="00FA5A40"/>
    <w:rsid w:val="00FD524A"/>
    <w:rsid w:val="00FD54F1"/>
    <w:rsid w:val="00FF050C"/>
    <w:rsid w:val="00FF4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72EC"/>
  <w15:chartTrackingRefBased/>
  <w15:docId w15:val="{306EC2F4-C819-4389-A69C-15D67743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365"/>
    <w:pPr>
      <w:keepNext/>
      <w:outlineLvl w:val="0"/>
    </w:pPr>
    <w:rPr>
      <w:rFonts w:eastAsia="Arial" w:cs="Arial"/>
      <w:sz w:val="28"/>
      <w:szCs w:val="28"/>
    </w:rPr>
  </w:style>
  <w:style w:type="paragraph" w:styleId="Heading2">
    <w:name w:val="heading 2"/>
    <w:basedOn w:val="Normal"/>
    <w:next w:val="Normal"/>
    <w:link w:val="Heading2Char"/>
    <w:uiPriority w:val="9"/>
    <w:unhideWhenUsed/>
    <w:qFormat/>
    <w:rsid w:val="00E81816"/>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CF37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7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37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37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37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37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37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365"/>
    <w:rPr>
      <w:rFonts w:eastAsia="Arial" w:cs="Arial"/>
      <w:sz w:val="28"/>
      <w:szCs w:val="28"/>
    </w:rPr>
  </w:style>
  <w:style w:type="character" w:customStyle="1" w:styleId="Heading2Char">
    <w:name w:val="Heading 2 Char"/>
    <w:basedOn w:val="DefaultParagraphFont"/>
    <w:link w:val="Heading2"/>
    <w:uiPriority w:val="9"/>
    <w:rsid w:val="00E81816"/>
    <w:rPr>
      <w:rFonts w:eastAsiaTheme="majorEastAsia"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CF37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7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37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37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37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37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37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3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7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7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37FF"/>
    <w:pPr>
      <w:spacing w:before="160"/>
      <w:jc w:val="center"/>
    </w:pPr>
    <w:rPr>
      <w:i/>
      <w:iCs/>
      <w:color w:val="404040" w:themeColor="text1" w:themeTint="BF"/>
    </w:rPr>
  </w:style>
  <w:style w:type="character" w:customStyle="1" w:styleId="QuoteChar">
    <w:name w:val="Quote Char"/>
    <w:basedOn w:val="DefaultParagraphFont"/>
    <w:link w:val="Quote"/>
    <w:uiPriority w:val="29"/>
    <w:rsid w:val="00CF37FF"/>
    <w:rPr>
      <w:i/>
      <w:iCs/>
      <w:color w:val="404040" w:themeColor="text1" w:themeTint="BF"/>
    </w:rPr>
  </w:style>
  <w:style w:type="paragraph" w:styleId="ListParagraph">
    <w:name w:val="List Paragraph"/>
    <w:basedOn w:val="Normal"/>
    <w:uiPriority w:val="34"/>
    <w:qFormat/>
    <w:rsid w:val="00CF37FF"/>
    <w:pPr>
      <w:ind w:left="720"/>
      <w:contextualSpacing/>
    </w:pPr>
  </w:style>
  <w:style w:type="character" w:styleId="IntenseEmphasis">
    <w:name w:val="Intense Emphasis"/>
    <w:basedOn w:val="DefaultParagraphFont"/>
    <w:uiPriority w:val="21"/>
    <w:qFormat/>
    <w:rsid w:val="00CF37FF"/>
    <w:rPr>
      <w:i/>
      <w:iCs/>
      <w:color w:val="0F4761" w:themeColor="accent1" w:themeShade="BF"/>
    </w:rPr>
  </w:style>
  <w:style w:type="paragraph" w:styleId="IntenseQuote">
    <w:name w:val="Intense Quote"/>
    <w:basedOn w:val="Normal"/>
    <w:next w:val="Normal"/>
    <w:link w:val="IntenseQuoteChar"/>
    <w:uiPriority w:val="30"/>
    <w:qFormat/>
    <w:rsid w:val="00CF3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7FF"/>
    <w:rPr>
      <w:i/>
      <w:iCs/>
      <w:color w:val="0F4761" w:themeColor="accent1" w:themeShade="BF"/>
    </w:rPr>
  </w:style>
  <w:style w:type="character" w:styleId="IntenseReference">
    <w:name w:val="Intense Reference"/>
    <w:basedOn w:val="DefaultParagraphFont"/>
    <w:uiPriority w:val="32"/>
    <w:qFormat/>
    <w:rsid w:val="00CF37FF"/>
    <w:rPr>
      <w:b/>
      <w:bCs/>
      <w:smallCaps/>
      <w:color w:val="0F4761" w:themeColor="accent1" w:themeShade="BF"/>
      <w:spacing w:val="5"/>
    </w:rPr>
  </w:style>
  <w:style w:type="paragraph" w:styleId="Header">
    <w:name w:val="header"/>
    <w:basedOn w:val="Normal"/>
    <w:link w:val="HeaderChar"/>
    <w:uiPriority w:val="99"/>
    <w:unhideWhenUsed/>
    <w:rsid w:val="00CF3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7FF"/>
  </w:style>
  <w:style w:type="paragraph" w:styleId="Footer">
    <w:name w:val="footer"/>
    <w:basedOn w:val="Normal"/>
    <w:link w:val="FooterChar"/>
    <w:uiPriority w:val="99"/>
    <w:unhideWhenUsed/>
    <w:rsid w:val="00CF3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7FF"/>
  </w:style>
  <w:style w:type="character" w:styleId="Hyperlink">
    <w:name w:val="Hyperlink"/>
    <w:basedOn w:val="DefaultParagraphFont"/>
    <w:uiPriority w:val="99"/>
    <w:unhideWhenUsed/>
    <w:rsid w:val="00413186"/>
    <w:rPr>
      <w:color w:val="467886" w:themeColor="hyperlink"/>
      <w:u w:val="single"/>
    </w:rPr>
  </w:style>
  <w:style w:type="character" w:styleId="UnresolvedMention">
    <w:name w:val="Unresolved Mention"/>
    <w:basedOn w:val="DefaultParagraphFont"/>
    <w:uiPriority w:val="99"/>
    <w:semiHidden/>
    <w:unhideWhenUsed/>
    <w:rsid w:val="00413186"/>
    <w:rPr>
      <w:color w:val="605E5C"/>
      <w:shd w:val="clear" w:color="auto" w:fill="E1DFDD"/>
    </w:rPr>
  </w:style>
  <w:style w:type="paragraph" w:styleId="Revision">
    <w:name w:val="Revision"/>
    <w:hidden/>
    <w:uiPriority w:val="99"/>
    <w:semiHidden/>
    <w:rsid w:val="00AB6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members" TargetMode="External"/><Relationship Id="rId13" Type="http://schemas.openxmlformats.org/officeDocument/2006/relationships/hyperlink" Target="https://www.npfc.int/pacific-saury-cumulative-catch" TargetMode="External"/><Relationship Id="rId18" Type="http://schemas.openxmlformats.org/officeDocument/2006/relationships/hyperlink" Target="https://www.npfc.int/pacific-saury-cumulative-catch" TargetMode="External"/><Relationship Id="rId26" Type="http://schemas.openxmlformats.org/officeDocument/2006/relationships/hyperlink" Target="https://www.npfc.int/science/gis/catch-effort/saury" TargetMode="External"/><Relationship Id="rId3" Type="http://schemas.openxmlformats.org/officeDocument/2006/relationships/settings" Target="settings.xml"/><Relationship Id="rId21" Type="http://schemas.openxmlformats.org/officeDocument/2006/relationships/hyperlink" Target="https://collaboration.npfc.int" TargetMode="External"/><Relationship Id="rId7" Type="http://schemas.openxmlformats.org/officeDocument/2006/relationships/image" Target="media/image1.png"/><Relationship Id="rId12" Type="http://schemas.openxmlformats.org/officeDocument/2006/relationships/hyperlink" Target="https://www.npfc.int/submissions/weekly-catch" TargetMode="External"/><Relationship Id="rId17" Type="http://schemas.openxmlformats.org/officeDocument/2006/relationships/hyperlink" Target="https://www.npfc.int/submissions/weekly-catch/MAS"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pfc.int/irs/add/psw_weekly_catch" TargetMode="External"/><Relationship Id="rId23" Type="http://schemas.openxmlformats.org/officeDocument/2006/relationships/hyperlink" Target="https://www.npfc.int/annual-reports-members" TargetMode="External"/><Relationship Id="rId28" Type="http://schemas.openxmlformats.org/officeDocument/2006/relationships/hyperlink" Target="https://www.npfc.int/science/gis/bottom_fishing" TargetMode="External"/><Relationship Id="rId10" Type="http://schemas.openxmlformats.org/officeDocument/2006/relationships/hyperlink" Target="https://www.npfc.int/significant-dates-calendar"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www.npfc.int/git-repository-user-man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F586-D92E-4850-A87B-6AAF7DED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966</Words>
  <Characters>5512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Sungkuk Kang</dc:creator>
  <cp:keywords/>
  <dc:description/>
  <cp:lastModifiedBy>Aleksandr Zavolokin</cp:lastModifiedBy>
  <cp:revision>2</cp:revision>
  <dcterms:created xsi:type="dcterms:W3CDTF">2024-12-02T00:31:00Z</dcterms:created>
  <dcterms:modified xsi:type="dcterms:W3CDTF">2024-12-02T00:31:00Z</dcterms:modified>
</cp:coreProperties>
</file>